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06AC0" w14:textId="77777777" w:rsidR="00A82AC4" w:rsidRPr="00A82AC4" w:rsidRDefault="00A82AC4" w:rsidP="00A82AC4">
      <w:pPr>
        <w:spacing w:line="264" w:lineRule="auto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A82AC4">
        <w:rPr>
          <w:b/>
          <w:bCs/>
          <w:sz w:val="28"/>
          <w:szCs w:val="28"/>
          <w:shd w:val="clear" w:color="auto" w:fill="FFFFFF"/>
        </w:rPr>
        <w:t xml:space="preserve">Резолюция </w:t>
      </w:r>
    </w:p>
    <w:p w14:paraId="1CAC354C" w14:textId="77777777" w:rsidR="00A82AC4" w:rsidRPr="00A82AC4" w:rsidRDefault="00A82AC4" w:rsidP="00A82AC4">
      <w:pPr>
        <w:spacing w:line="264" w:lineRule="auto"/>
        <w:contextualSpacing/>
        <w:jc w:val="center"/>
        <w:rPr>
          <w:b/>
          <w:sz w:val="28"/>
          <w:szCs w:val="28"/>
        </w:rPr>
      </w:pPr>
      <w:r w:rsidRPr="00A82AC4">
        <w:rPr>
          <w:b/>
          <w:sz w:val="28"/>
          <w:szCs w:val="28"/>
        </w:rPr>
        <w:t>Международной научно-практической конференции «Актуальные направления развития системы высшего образования: дистанционное образование - проблемы и преимущества»</w:t>
      </w:r>
    </w:p>
    <w:p w14:paraId="15856D84" w14:textId="77777777" w:rsidR="00A82AC4" w:rsidRPr="00A82AC4" w:rsidRDefault="00A82AC4" w:rsidP="00A82AC4">
      <w:pPr>
        <w:spacing w:after="160" w:line="264" w:lineRule="auto"/>
        <w:contextualSpacing/>
        <w:jc w:val="center"/>
        <w:rPr>
          <w:b/>
          <w:sz w:val="28"/>
          <w:szCs w:val="28"/>
        </w:rPr>
      </w:pPr>
      <w:r w:rsidRPr="00A82AC4">
        <w:rPr>
          <w:b/>
          <w:sz w:val="28"/>
          <w:szCs w:val="28"/>
        </w:rPr>
        <w:t>16 июня 2020 г.</w:t>
      </w:r>
    </w:p>
    <w:p w14:paraId="3AC730AD" w14:textId="77777777" w:rsidR="00A82AC4" w:rsidRDefault="00A82AC4" w:rsidP="00A82AC4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6A340E1" w14:textId="1F296D25" w:rsidR="00A82AC4" w:rsidRPr="00D80614" w:rsidRDefault="00A82AC4" w:rsidP="00D80614">
      <w:pPr>
        <w:pStyle w:val="a3"/>
        <w:numPr>
          <w:ilvl w:val="0"/>
          <w:numId w:val="8"/>
        </w:numPr>
        <w:jc w:val="both"/>
        <w:rPr>
          <w:bCs/>
          <w:sz w:val="28"/>
          <w:szCs w:val="28"/>
          <w:shd w:val="clear" w:color="auto" w:fill="FFFFFF"/>
        </w:rPr>
      </w:pPr>
      <w:r w:rsidRPr="00D80614">
        <w:rPr>
          <w:bCs/>
          <w:sz w:val="28"/>
          <w:szCs w:val="28"/>
          <w:shd w:val="clear" w:color="auto" w:fill="FFFFFF"/>
        </w:rPr>
        <w:t>Участники конференции, анализируя опыт проведения образовательного процесса в дистанционном формате, как единственно доступный в период окончания 2019-2020 учебного года, пришли к выводу, что:</w:t>
      </w:r>
    </w:p>
    <w:p w14:paraId="5E12AE31" w14:textId="05B8D5D0" w:rsidR="00A82AC4" w:rsidRPr="00225FDC" w:rsidRDefault="00225FDC" w:rsidP="00225FD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5FDC">
        <w:rPr>
          <w:rFonts w:eastAsia="Times New Roman"/>
          <w:color w:val="000000"/>
          <w:sz w:val="28"/>
          <w:szCs w:val="28"/>
        </w:rPr>
        <w:t>Современны</w:t>
      </w:r>
      <w:r>
        <w:rPr>
          <w:rFonts w:eastAsia="Times New Roman"/>
          <w:color w:val="000000"/>
          <w:sz w:val="28"/>
          <w:szCs w:val="28"/>
        </w:rPr>
        <w:t>ми</w:t>
      </w:r>
      <w:r w:rsidRPr="00225FDC">
        <w:rPr>
          <w:rFonts w:eastAsia="Times New Roman"/>
          <w:color w:val="000000"/>
          <w:sz w:val="28"/>
          <w:szCs w:val="28"/>
        </w:rPr>
        <w:t xml:space="preserve"> тенденциями ра</w:t>
      </w:r>
      <w:r>
        <w:rPr>
          <w:rFonts w:eastAsia="Times New Roman"/>
          <w:color w:val="000000"/>
          <w:sz w:val="28"/>
          <w:szCs w:val="28"/>
        </w:rPr>
        <w:t>звития высшего образования являю</w:t>
      </w:r>
      <w:r w:rsidRPr="00225FDC">
        <w:rPr>
          <w:rFonts w:eastAsia="Times New Roman"/>
          <w:color w:val="000000"/>
          <w:sz w:val="28"/>
          <w:szCs w:val="28"/>
        </w:rPr>
        <w:t>тся: открытость, глобализация, индивидуализация</w:t>
      </w:r>
      <w:r>
        <w:rPr>
          <w:rFonts w:eastAsia="Times New Roman"/>
          <w:color w:val="000000"/>
          <w:sz w:val="28"/>
          <w:szCs w:val="28"/>
        </w:rPr>
        <w:t xml:space="preserve">. Дистанционное обучение способствует реализации отдельных решений в системе образования. </w:t>
      </w:r>
      <w:r w:rsidR="00A82AC4" w:rsidRPr="00225FDC">
        <w:rPr>
          <w:sz w:val="28"/>
          <w:szCs w:val="28"/>
          <w:shd w:val="clear" w:color="auto" w:fill="FFFFFF"/>
        </w:rPr>
        <w:t>Дистанционный формат в обучении од</w:t>
      </w:r>
      <w:r w:rsidR="00AA3B06" w:rsidRPr="00225FDC">
        <w:rPr>
          <w:sz w:val="28"/>
          <w:szCs w:val="28"/>
          <w:shd w:val="clear" w:color="auto" w:fill="FFFFFF"/>
        </w:rPr>
        <w:t>и</w:t>
      </w:r>
      <w:r w:rsidR="00A82AC4" w:rsidRPr="00225FDC">
        <w:rPr>
          <w:sz w:val="28"/>
          <w:szCs w:val="28"/>
          <w:shd w:val="clear" w:color="auto" w:fill="FFFFFF"/>
        </w:rPr>
        <w:t>н из важных инструментов, для расширения возможностей обучения, которые в силу различных обстоятельств могут быть нед</w:t>
      </w:r>
      <w:r w:rsidR="00AA3B06" w:rsidRPr="00225FDC">
        <w:rPr>
          <w:sz w:val="28"/>
          <w:szCs w:val="28"/>
          <w:shd w:val="clear" w:color="auto" w:fill="FFFFFF"/>
        </w:rPr>
        <w:t xml:space="preserve">оступны традиционным средствам; </w:t>
      </w:r>
      <w:r w:rsidR="00A82AC4" w:rsidRPr="00225FDC">
        <w:rPr>
          <w:sz w:val="28"/>
          <w:szCs w:val="28"/>
          <w:shd w:val="clear" w:color="auto" w:fill="FFFFFF"/>
        </w:rPr>
        <w:t xml:space="preserve">это один из </w:t>
      </w:r>
      <w:r w:rsidR="00585A46" w:rsidRPr="00225FDC">
        <w:rPr>
          <w:sz w:val="28"/>
          <w:szCs w:val="28"/>
          <w:shd w:val="clear" w:color="auto" w:fill="FFFFFF"/>
        </w:rPr>
        <w:t xml:space="preserve">дополнительных </w:t>
      </w:r>
      <w:r w:rsidR="00A82AC4" w:rsidRPr="00225FDC">
        <w:rPr>
          <w:sz w:val="28"/>
          <w:szCs w:val="28"/>
          <w:shd w:val="clear" w:color="auto" w:fill="FFFFFF"/>
        </w:rPr>
        <w:t xml:space="preserve">инструментов, и он не заменит то, что университет давал, дает и будет давать каждому участнику процесса обучения. </w:t>
      </w:r>
    </w:p>
    <w:p w14:paraId="0DB1689E" w14:textId="77777777" w:rsidR="00A82AC4" w:rsidRPr="00A82AC4" w:rsidRDefault="00A82AC4" w:rsidP="00A82AC4">
      <w:pPr>
        <w:rPr>
          <w:sz w:val="28"/>
          <w:szCs w:val="28"/>
          <w:shd w:val="clear" w:color="auto" w:fill="FFFFFF"/>
        </w:rPr>
      </w:pPr>
    </w:p>
    <w:p w14:paraId="6A072E91" w14:textId="4C9F4C5E" w:rsidR="00A82AC4" w:rsidRDefault="00A82AC4" w:rsidP="00225FDC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A82AC4">
        <w:rPr>
          <w:sz w:val="28"/>
          <w:szCs w:val="28"/>
          <w:shd w:val="clear" w:color="auto" w:fill="FFFFFF"/>
        </w:rPr>
        <w:t>Дистанционное обучение не спосо</w:t>
      </w:r>
      <w:r w:rsidR="00D80B08">
        <w:rPr>
          <w:sz w:val="28"/>
          <w:szCs w:val="28"/>
          <w:shd w:val="clear" w:color="auto" w:fill="FFFFFF"/>
        </w:rPr>
        <w:t>бствует социализации обучающихся, получению ряда</w:t>
      </w:r>
      <w:r w:rsidR="00585A46">
        <w:rPr>
          <w:sz w:val="28"/>
          <w:szCs w:val="28"/>
          <w:shd w:val="clear" w:color="auto" w:fill="FFFFFF"/>
        </w:rPr>
        <w:t xml:space="preserve"> компетенций и навыков,</w:t>
      </w:r>
      <w:r w:rsidR="00D80B08" w:rsidRPr="00D80B08">
        <w:rPr>
          <w:sz w:val="28"/>
          <w:szCs w:val="28"/>
          <w:shd w:val="clear" w:color="auto" w:fill="FFFFFF"/>
        </w:rPr>
        <w:t xml:space="preserve"> </w:t>
      </w:r>
      <w:r w:rsidR="00D80B08">
        <w:rPr>
          <w:sz w:val="28"/>
          <w:szCs w:val="28"/>
          <w:shd w:val="clear" w:color="auto" w:fill="FFFFFF"/>
        </w:rPr>
        <w:t>а также</w:t>
      </w:r>
      <w:r w:rsidR="00D80B08" w:rsidRPr="00A82AC4">
        <w:rPr>
          <w:sz w:val="28"/>
          <w:szCs w:val="28"/>
          <w:shd w:val="clear" w:color="auto" w:fill="FFFFFF"/>
        </w:rPr>
        <w:t xml:space="preserve"> не прививает традиции и ценности</w:t>
      </w:r>
      <w:r w:rsidR="00D80B08">
        <w:rPr>
          <w:sz w:val="28"/>
          <w:szCs w:val="28"/>
          <w:shd w:val="clear" w:color="auto" w:fill="FFFFFF"/>
        </w:rPr>
        <w:t>,</w:t>
      </w:r>
      <w:r w:rsidRPr="00A82AC4">
        <w:rPr>
          <w:sz w:val="28"/>
          <w:szCs w:val="28"/>
          <w:shd w:val="clear" w:color="auto" w:fill="FFFFFF"/>
        </w:rPr>
        <w:t xml:space="preserve"> которые можно получить только в стенах университета. </w:t>
      </w:r>
    </w:p>
    <w:p w14:paraId="6A372B01" w14:textId="77777777" w:rsidR="00225FDC" w:rsidRPr="00225FDC" w:rsidRDefault="00225FDC" w:rsidP="00225FDC">
      <w:pPr>
        <w:pStyle w:val="a3"/>
        <w:rPr>
          <w:sz w:val="28"/>
          <w:szCs w:val="28"/>
          <w:shd w:val="clear" w:color="auto" w:fill="FFFFFF"/>
        </w:rPr>
      </w:pPr>
    </w:p>
    <w:p w14:paraId="16418279" w14:textId="77777777" w:rsidR="00225FDC" w:rsidRPr="00A82AC4" w:rsidRDefault="00225FDC" w:rsidP="00225FDC">
      <w:pPr>
        <w:pStyle w:val="a3"/>
        <w:spacing w:after="160" w:line="259" w:lineRule="auto"/>
        <w:ind w:left="0"/>
        <w:jc w:val="both"/>
        <w:rPr>
          <w:sz w:val="28"/>
          <w:szCs w:val="28"/>
          <w:shd w:val="clear" w:color="auto" w:fill="FFFFFF"/>
        </w:rPr>
      </w:pPr>
    </w:p>
    <w:p w14:paraId="7AA87470" w14:textId="141F708F" w:rsidR="00A82AC4" w:rsidRPr="00A82AC4" w:rsidRDefault="00A82AC4" w:rsidP="00225FDC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A82AC4">
        <w:rPr>
          <w:sz w:val="28"/>
          <w:szCs w:val="28"/>
        </w:rPr>
        <w:t xml:space="preserve">Чрезмерное и неконтролируемое использование дистанционных технологий </w:t>
      </w:r>
      <w:r w:rsidRPr="00A82AC4">
        <w:rPr>
          <w:sz w:val="28"/>
          <w:szCs w:val="28"/>
          <w:shd w:val="clear" w:color="auto" w:fill="FFFFFF"/>
        </w:rPr>
        <w:t>негативно сказывается на состоянии здоровья всех участников образовательного процесса, связанного с необходимостью проводить основную часть времени за экраном компьютера, и часто в наушниках, что создает дополнительные риски для здоровья</w:t>
      </w:r>
      <w:r w:rsidR="00585A46">
        <w:rPr>
          <w:sz w:val="28"/>
          <w:szCs w:val="28"/>
          <w:shd w:val="clear" w:color="auto" w:fill="FFFFFF"/>
        </w:rPr>
        <w:t xml:space="preserve"> преподавателей и</w:t>
      </w:r>
      <w:r w:rsidRPr="00A82AC4">
        <w:rPr>
          <w:sz w:val="28"/>
          <w:szCs w:val="28"/>
          <w:shd w:val="clear" w:color="auto" w:fill="FFFFFF"/>
        </w:rPr>
        <w:t xml:space="preserve"> обучающихся.</w:t>
      </w:r>
    </w:p>
    <w:p w14:paraId="2B87D763" w14:textId="77777777" w:rsidR="00A82AC4" w:rsidRPr="00A82AC4" w:rsidRDefault="00A82AC4" w:rsidP="00A82AC4">
      <w:pPr>
        <w:pStyle w:val="a3"/>
        <w:rPr>
          <w:sz w:val="28"/>
          <w:szCs w:val="28"/>
          <w:shd w:val="clear" w:color="auto" w:fill="FFFFFF"/>
        </w:rPr>
      </w:pPr>
    </w:p>
    <w:p w14:paraId="6E9D2944" w14:textId="5334F04A" w:rsidR="00A82AC4" w:rsidRPr="00D23C67" w:rsidRDefault="00A82AC4" w:rsidP="00D23C67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D23C67">
        <w:rPr>
          <w:sz w:val="28"/>
          <w:szCs w:val="28"/>
          <w:shd w:val="clear" w:color="auto" w:fill="FFFFFF"/>
        </w:rPr>
        <w:t xml:space="preserve">Дистанционное обучение – это не дистанционное образование. У этого формата есть своя </w:t>
      </w:r>
      <w:r w:rsidR="00AA3B06" w:rsidRPr="00D23C67">
        <w:rPr>
          <w:sz w:val="28"/>
          <w:szCs w:val="28"/>
          <w:shd w:val="clear" w:color="auto" w:fill="FFFFFF"/>
        </w:rPr>
        <w:t>сфера</w:t>
      </w:r>
      <w:r w:rsidR="00D23C67" w:rsidRPr="00D23C67">
        <w:rPr>
          <w:sz w:val="28"/>
          <w:szCs w:val="28"/>
          <w:shd w:val="clear" w:color="auto" w:fill="FFFFFF"/>
        </w:rPr>
        <w:t>.</w:t>
      </w:r>
      <w:r w:rsidRPr="00D23C67">
        <w:rPr>
          <w:sz w:val="28"/>
          <w:szCs w:val="28"/>
          <w:shd w:val="clear" w:color="auto" w:fill="FFFFFF"/>
        </w:rPr>
        <w:t xml:space="preserve"> </w:t>
      </w:r>
      <w:r w:rsidR="00D23C67" w:rsidRPr="00D23C67">
        <w:rPr>
          <w:sz w:val="28"/>
          <w:szCs w:val="28"/>
        </w:rPr>
        <w:t xml:space="preserve">Многообразие механизмов и инструментов онлайн обучения, их преимущества (широкий охват числа участников, взаимодействие участников из разных локаций, "живой" обмен опытом) повышает эффективность оказания образовательных услуг, в системе дополнительного образования в различных форматах (бизнес-тренинги, обучающие семинары, симуляторы, бизнес-конструкторы, различные по форме </w:t>
      </w:r>
      <w:proofErr w:type="spellStart"/>
      <w:r w:rsidR="00D23C67" w:rsidRPr="00D23C67">
        <w:rPr>
          <w:sz w:val="28"/>
          <w:szCs w:val="28"/>
        </w:rPr>
        <w:t>интенсивы</w:t>
      </w:r>
      <w:proofErr w:type="spellEnd"/>
      <w:r w:rsidR="00D23C67" w:rsidRPr="00D23C67">
        <w:rPr>
          <w:sz w:val="28"/>
          <w:szCs w:val="28"/>
        </w:rPr>
        <w:t xml:space="preserve">). Это способствует кардинальному увеличению эффективности системы дополнительного профессионального образования с </w:t>
      </w:r>
      <w:r w:rsidR="00D23C67" w:rsidRPr="00D23C67">
        <w:rPr>
          <w:sz w:val="28"/>
          <w:szCs w:val="28"/>
        </w:rPr>
        <w:lastRenderedPageBreak/>
        <w:t>точки зрения снижения стоимости этих образовательных услуг и расширения возможности ассортимента выбора программ отечественных и международных ДПО для обучающегося. </w:t>
      </w:r>
      <w:r w:rsidR="00D23C67" w:rsidRPr="00D23C67">
        <w:rPr>
          <w:sz w:val="28"/>
          <w:szCs w:val="28"/>
          <w:shd w:val="clear" w:color="auto" w:fill="FFFFFF"/>
        </w:rPr>
        <w:t>Также дистанционные формы обучения имеют эффективность в</w:t>
      </w:r>
      <w:r w:rsidRPr="00D23C67">
        <w:rPr>
          <w:sz w:val="28"/>
          <w:szCs w:val="28"/>
          <w:shd w:val="clear" w:color="auto" w:fill="FFFFFF"/>
        </w:rPr>
        <w:t xml:space="preserve"> реализация программ повышения квалификации,</w:t>
      </w:r>
      <w:r w:rsidR="00D23C67" w:rsidRPr="00D23C67">
        <w:rPr>
          <w:sz w:val="28"/>
          <w:szCs w:val="28"/>
          <w:shd w:val="clear" w:color="auto" w:fill="FFFFFF"/>
        </w:rPr>
        <w:t xml:space="preserve"> инклюзивного образования</w:t>
      </w:r>
      <w:r w:rsidR="00D80B08" w:rsidRPr="00D23C67">
        <w:rPr>
          <w:sz w:val="28"/>
          <w:szCs w:val="28"/>
          <w:shd w:val="clear" w:color="auto" w:fill="FFFFFF"/>
        </w:rPr>
        <w:t>,</w:t>
      </w:r>
      <w:r w:rsidRPr="00D23C67">
        <w:rPr>
          <w:sz w:val="28"/>
          <w:szCs w:val="28"/>
          <w:shd w:val="clear" w:color="auto" w:fill="FFFFFF"/>
        </w:rPr>
        <w:t xml:space="preserve"> проведение конференций, индивидуальных консультаций и т.д.</w:t>
      </w:r>
    </w:p>
    <w:p w14:paraId="2608C875" w14:textId="75865B8D" w:rsidR="00225FDC" w:rsidRDefault="00225FDC" w:rsidP="00D23C67">
      <w:pPr>
        <w:pStyle w:val="a3"/>
        <w:rPr>
          <w:sz w:val="28"/>
          <w:szCs w:val="28"/>
          <w:shd w:val="clear" w:color="auto" w:fill="FFFFFF"/>
        </w:rPr>
      </w:pPr>
    </w:p>
    <w:p w14:paraId="205F36BD" w14:textId="00DA1D68" w:rsidR="00225FDC" w:rsidRDefault="00225FDC" w:rsidP="00225FD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225FDC">
        <w:rPr>
          <w:rFonts w:eastAsia="Times New Roman"/>
          <w:sz w:val="28"/>
          <w:szCs w:val="28"/>
          <w:lang w:eastAsia="ru-RU"/>
        </w:rPr>
        <w:t>Вынужденное интенсивное внедрение дистанционных технологий в образование способствует повышению нагрузк</w:t>
      </w:r>
      <w:r w:rsidR="00F95638">
        <w:rPr>
          <w:rFonts w:eastAsia="Times New Roman"/>
          <w:sz w:val="28"/>
          <w:szCs w:val="28"/>
          <w:lang w:eastAsia="ru-RU"/>
        </w:rPr>
        <w:t xml:space="preserve">и на педагогических работников и </w:t>
      </w:r>
      <w:r w:rsidRPr="00225FDC">
        <w:rPr>
          <w:rFonts w:eastAsia="Times New Roman"/>
          <w:sz w:val="28"/>
          <w:szCs w:val="28"/>
          <w:lang w:eastAsia="ru-RU"/>
        </w:rPr>
        <w:t>может привести к нарушению их трудовых прав. Техническое оснащение преподавателей и обучающихся требует отдельной регламентации и не должно приводить к их дополнительным финансовым расходам</w:t>
      </w:r>
      <w:r w:rsidRPr="00225FDC">
        <w:rPr>
          <w:rFonts w:eastAsia="Times New Roman"/>
          <w:lang w:eastAsia="ru-RU"/>
        </w:rPr>
        <w:t>.</w:t>
      </w:r>
    </w:p>
    <w:p w14:paraId="3BF3305A" w14:textId="77777777" w:rsidR="00225FDC" w:rsidRPr="00225FDC" w:rsidRDefault="00225FDC" w:rsidP="00225FDC">
      <w:pPr>
        <w:pStyle w:val="a3"/>
        <w:rPr>
          <w:rFonts w:eastAsia="Times New Roman"/>
          <w:lang w:eastAsia="ru-RU"/>
        </w:rPr>
      </w:pPr>
    </w:p>
    <w:p w14:paraId="2D5AE6F3" w14:textId="34784EB5" w:rsidR="00225FDC" w:rsidRPr="00225FDC" w:rsidRDefault="00225FDC" w:rsidP="00225FD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</w:rPr>
        <w:t>Ц</w:t>
      </w:r>
      <w:r w:rsidRPr="00225FDC">
        <w:rPr>
          <w:rFonts w:eastAsia="Times New Roman"/>
          <w:color w:val="000000"/>
          <w:sz w:val="28"/>
          <w:szCs w:val="28"/>
        </w:rPr>
        <w:t xml:space="preserve">елесообразно развивать в дальнейшем концепцию смешанного обучения, ориентированную на учет новых институциональных вызовов и </w:t>
      </w:r>
      <w:r w:rsidR="00F95638">
        <w:rPr>
          <w:rFonts w:eastAsia="Times New Roman"/>
          <w:color w:val="000000"/>
          <w:sz w:val="28"/>
          <w:szCs w:val="28"/>
        </w:rPr>
        <w:t>преимуществ</w:t>
      </w:r>
      <w:r w:rsidRPr="00225FDC">
        <w:rPr>
          <w:rFonts w:eastAsia="Times New Roman"/>
          <w:color w:val="000000"/>
          <w:sz w:val="28"/>
          <w:szCs w:val="28"/>
        </w:rPr>
        <w:t xml:space="preserve"> таких технологий</w:t>
      </w:r>
      <w:r w:rsidR="00D23C67">
        <w:rPr>
          <w:rFonts w:eastAsia="Times New Roman"/>
          <w:color w:val="000000"/>
          <w:sz w:val="28"/>
          <w:szCs w:val="28"/>
        </w:rPr>
        <w:t>.</w:t>
      </w:r>
    </w:p>
    <w:p w14:paraId="4CB3F367" w14:textId="2E8DA4F0" w:rsidR="00D80614" w:rsidRDefault="00A82AC4" w:rsidP="00D80614">
      <w:pPr>
        <w:pStyle w:val="a3"/>
        <w:spacing w:after="160" w:line="259" w:lineRule="auto"/>
        <w:ind w:left="360"/>
        <w:jc w:val="both"/>
        <w:rPr>
          <w:sz w:val="28"/>
          <w:szCs w:val="28"/>
          <w:shd w:val="clear" w:color="auto" w:fill="FFFFFF"/>
        </w:rPr>
      </w:pPr>
      <w:r w:rsidRPr="00A82AC4">
        <w:rPr>
          <w:color w:val="201F1E"/>
          <w:sz w:val="28"/>
          <w:szCs w:val="28"/>
        </w:rPr>
        <w:br/>
      </w:r>
      <w:r w:rsidR="00D80614">
        <w:rPr>
          <w:sz w:val="28"/>
          <w:szCs w:val="28"/>
          <w:shd w:val="clear" w:color="auto" w:fill="FFFFFF"/>
        </w:rPr>
        <w:t xml:space="preserve">2) </w:t>
      </w:r>
      <w:r>
        <w:rPr>
          <w:sz w:val="28"/>
          <w:szCs w:val="28"/>
          <w:shd w:val="clear" w:color="auto" w:fill="FFFFFF"/>
        </w:rPr>
        <w:t>В связи с этим участники конференции решили</w:t>
      </w:r>
      <w:r w:rsidR="00D80614" w:rsidRPr="00D80614">
        <w:rPr>
          <w:sz w:val="28"/>
          <w:szCs w:val="28"/>
          <w:shd w:val="clear" w:color="auto" w:fill="FFFFFF"/>
        </w:rPr>
        <w:t xml:space="preserve"> </w:t>
      </w:r>
      <w:r w:rsidR="00D80614">
        <w:rPr>
          <w:sz w:val="28"/>
          <w:szCs w:val="28"/>
          <w:shd w:val="clear" w:color="auto" w:fill="FFFFFF"/>
        </w:rPr>
        <w:t>обратиться в:</w:t>
      </w:r>
    </w:p>
    <w:p w14:paraId="2542BD83" w14:textId="0D0F463C" w:rsidR="00D80614" w:rsidRDefault="00D80614" w:rsidP="00D80614">
      <w:pPr>
        <w:pStyle w:val="a3"/>
        <w:spacing w:after="160" w:line="259" w:lineRule="auto"/>
        <w:ind w:left="360"/>
        <w:jc w:val="both"/>
        <w:rPr>
          <w:sz w:val="28"/>
          <w:szCs w:val="28"/>
          <w:shd w:val="clear" w:color="auto" w:fill="FFFFFF"/>
        </w:rPr>
      </w:pPr>
    </w:p>
    <w:p w14:paraId="668E0850" w14:textId="1EED0AC8" w:rsidR="00D23C67" w:rsidRPr="00E33324" w:rsidRDefault="00D80614" w:rsidP="00D80614">
      <w:pPr>
        <w:pStyle w:val="a3"/>
        <w:spacing w:after="160" w:line="259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D80B08">
        <w:rPr>
          <w:sz w:val="28"/>
          <w:szCs w:val="28"/>
          <w:shd w:val="clear" w:color="auto" w:fill="FFFFFF"/>
        </w:rPr>
        <w:t xml:space="preserve"> </w:t>
      </w:r>
      <w:r w:rsidR="00D23C67" w:rsidRPr="00F95638">
        <w:rPr>
          <w:sz w:val="28"/>
          <w:szCs w:val="28"/>
        </w:rPr>
        <w:t>Союз ректоров России</w:t>
      </w:r>
      <w:r w:rsidR="00D23C67" w:rsidRPr="00E33324">
        <w:rPr>
          <w:sz w:val="28"/>
          <w:szCs w:val="28"/>
        </w:rPr>
        <w:t xml:space="preserve"> с предложением рассмотреть возможности:</w:t>
      </w:r>
    </w:p>
    <w:p w14:paraId="71E1DD8C" w14:textId="0C27EB92" w:rsidR="00D23C67" w:rsidRDefault="00D23C67" w:rsidP="00D8061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33324">
        <w:rPr>
          <w:sz w:val="28"/>
          <w:szCs w:val="28"/>
        </w:rPr>
        <w:t xml:space="preserve"> закрепления реализации сетевого модуля в магистратурах не только очно, но и дистанционным способом, так как это позволит максимально увеличить число участников, привлекать различных партнеров и нивелировать неудобства, связанные с перемещением и размещением </w:t>
      </w:r>
      <w:r>
        <w:rPr>
          <w:sz w:val="28"/>
          <w:szCs w:val="28"/>
        </w:rPr>
        <w:t>обучающихся</w:t>
      </w:r>
      <w:r w:rsidR="00D80614">
        <w:rPr>
          <w:sz w:val="28"/>
          <w:szCs w:val="28"/>
        </w:rPr>
        <w:t>,</w:t>
      </w:r>
    </w:p>
    <w:p w14:paraId="00FD37B4" w14:textId="55612DD3" w:rsidR="00D23C67" w:rsidRPr="00E33324" w:rsidRDefault="00D23C67" w:rsidP="00D80614">
      <w:pPr>
        <w:jc w:val="both"/>
        <w:rPr>
          <w:rFonts w:eastAsia="Times New Roman"/>
          <w:color w:val="454545"/>
          <w:sz w:val="28"/>
          <w:szCs w:val="28"/>
        </w:rPr>
      </w:pPr>
      <w:r>
        <w:rPr>
          <w:sz w:val="28"/>
          <w:szCs w:val="28"/>
        </w:rPr>
        <w:t xml:space="preserve">Б) совершенствования </w:t>
      </w:r>
      <w:proofErr w:type="spellStart"/>
      <w:r w:rsidRPr="00E33324">
        <w:rPr>
          <w:sz w:val="28"/>
          <w:szCs w:val="28"/>
        </w:rPr>
        <w:t>п</w:t>
      </w:r>
      <w:r w:rsidRPr="00E33324">
        <w:rPr>
          <w:rFonts w:eastAsia="Times New Roman"/>
          <w:color w:val="454545"/>
          <w:sz w:val="28"/>
          <w:szCs w:val="28"/>
        </w:rPr>
        <w:t>рофстандарт</w:t>
      </w:r>
      <w:r>
        <w:rPr>
          <w:rFonts w:eastAsia="Times New Roman"/>
          <w:color w:val="454545"/>
          <w:sz w:val="28"/>
          <w:szCs w:val="28"/>
        </w:rPr>
        <w:t>а</w:t>
      </w:r>
      <w:proofErr w:type="spellEnd"/>
      <w:r w:rsidRPr="00E33324">
        <w:rPr>
          <w:rFonts w:eastAsia="Times New Roman"/>
          <w:color w:val="454545"/>
          <w:sz w:val="28"/>
          <w:szCs w:val="28"/>
        </w:rPr>
        <w:t xml:space="preserve"> научно-педагогических работников с привлечением</w:t>
      </w:r>
      <w:r>
        <w:rPr>
          <w:rFonts w:eastAsia="Times New Roman"/>
          <w:color w:val="454545"/>
          <w:sz w:val="28"/>
          <w:szCs w:val="28"/>
        </w:rPr>
        <w:t xml:space="preserve"> к обсуждению</w:t>
      </w:r>
      <w:r w:rsidR="00D80614">
        <w:rPr>
          <w:rFonts w:eastAsia="Times New Roman"/>
          <w:color w:val="454545"/>
          <w:sz w:val="28"/>
          <w:szCs w:val="28"/>
        </w:rPr>
        <w:t xml:space="preserve"> профсоюза образования;</w:t>
      </w:r>
    </w:p>
    <w:p w14:paraId="504176CB" w14:textId="77777777" w:rsidR="00D23C67" w:rsidRPr="00A82AC4" w:rsidRDefault="00D23C67" w:rsidP="00A82AC4">
      <w:pPr>
        <w:pStyle w:val="a3"/>
        <w:spacing w:after="160" w:line="259" w:lineRule="auto"/>
        <w:ind w:left="360"/>
        <w:jc w:val="both"/>
        <w:rPr>
          <w:sz w:val="28"/>
          <w:szCs w:val="28"/>
          <w:shd w:val="clear" w:color="auto" w:fill="FFFFFF"/>
        </w:rPr>
      </w:pPr>
    </w:p>
    <w:p w14:paraId="6FF99084" w14:textId="7979AF1B" w:rsidR="00E33324" w:rsidRDefault="00D80614" w:rsidP="00E33324">
      <w:pPr>
        <w:jc w:val="both"/>
        <w:rPr>
          <w:rFonts w:eastAsia="Times New Roman"/>
          <w:color w:val="454545"/>
          <w:sz w:val="28"/>
          <w:szCs w:val="28"/>
        </w:rPr>
      </w:pPr>
      <w:r>
        <w:t xml:space="preserve">2. </w:t>
      </w:r>
      <w:r w:rsidR="00261D04">
        <w:rPr>
          <w:sz w:val="28"/>
          <w:szCs w:val="28"/>
        </w:rPr>
        <w:t>Профессиональный</w:t>
      </w:r>
      <w:r w:rsidR="00261D04" w:rsidRPr="00922E95">
        <w:rPr>
          <w:sz w:val="28"/>
          <w:szCs w:val="28"/>
        </w:rPr>
        <w:t xml:space="preserve"> союз работников народного образования и науки Российской Федерации</w:t>
      </w:r>
      <w:r w:rsidR="00261D04" w:rsidRPr="00D80614">
        <w:rPr>
          <w:b/>
          <w:sz w:val="28"/>
          <w:szCs w:val="28"/>
        </w:rPr>
        <w:t xml:space="preserve"> </w:t>
      </w:r>
      <w:r w:rsidR="00261D04" w:rsidRPr="00F95638">
        <w:rPr>
          <w:sz w:val="28"/>
          <w:szCs w:val="28"/>
        </w:rPr>
        <w:t>(Дудин В.Н.)</w:t>
      </w:r>
      <w:r w:rsidR="00A82AC4" w:rsidRPr="00D80B08">
        <w:rPr>
          <w:sz w:val="28"/>
          <w:szCs w:val="28"/>
        </w:rPr>
        <w:t xml:space="preserve"> с предложением совместно с Министерством науки и высшего образования РФ к 1 сентября 2020 года разработать рекомендации к регламенту организации учебного процесса в дистанционном </w:t>
      </w:r>
      <w:r w:rsidR="00A82AC4" w:rsidRPr="00E33324">
        <w:rPr>
          <w:sz w:val="28"/>
          <w:szCs w:val="28"/>
        </w:rPr>
        <w:t>режиме</w:t>
      </w:r>
      <w:r w:rsidR="00E33324" w:rsidRPr="00E33324">
        <w:rPr>
          <w:sz w:val="28"/>
          <w:szCs w:val="28"/>
        </w:rPr>
        <w:t xml:space="preserve"> (</w:t>
      </w:r>
      <w:r w:rsidR="00E33324">
        <w:rPr>
          <w:sz w:val="28"/>
          <w:szCs w:val="28"/>
        </w:rPr>
        <w:t xml:space="preserve">в том числе, </w:t>
      </w:r>
      <w:r w:rsidR="00E33324">
        <w:rPr>
          <w:rFonts w:eastAsia="Times New Roman"/>
          <w:color w:val="454545"/>
          <w:sz w:val="28"/>
          <w:szCs w:val="28"/>
        </w:rPr>
        <w:t>ф</w:t>
      </w:r>
      <w:r w:rsidR="00E33324" w:rsidRPr="00E33324">
        <w:rPr>
          <w:rFonts w:eastAsia="Times New Roman"/>
          <w:color w:val="454545"/>
          <w:sz w:val="28"/>
          <w:szCs w:val="28"/>
        </w:rPr>
        <w:t>ормирование команд</w:t>
      </w:r>
      <w:r w:rsidR="00F95638">
        <w:rPr>
          <w:rFonts w:eastAsia="Times New Roman"/>
          <w:color w:val="454545"/>
          <w:sz w:val="28"/>
          <w:szCs w:val="28"/>
        </w:rPr>
        <w:t xml:space="preserve"> при подготовке и реализации он</w:t>
      </w:r>
      <w:r w:rsidR="00E33324" w:rsidRPr="00E33324">
        <w:rPr>
          <w:rFonts w:eastAsia="Times New Roman"/>
          <w:color w:val="454545"/>
          <w:sz w:val="28"/>
          <w:szCs w:val="28"/>
        </w:rPr>
        <w:t>лайн курсов)</w:t>
      </w:r>
      <w:r w:rsidR="00E33324" w:rsidRPr="00E33324">
        <w:rPr>
          <w:sz w:val="28"/>
          <w:szCs w:val="28"/>
        </w:rPr>
        <w:t>,</w:t>
      </w:r>
      <w:r w:rsidR="00E33324">
        <w:rPr>
          <w:sz w:val="28"/>
          <w:szCs w:val="28"/>
        </w:rPr>
        <w:t xml:space="preserve"> нормированию труда и </w:t>
      </w:r>
      <w:r w:rsidR="00E33324" w:rsidRPr="00E33324">
        <w:rPr>
          <w:sz w:val="28"/>
          <w:szCs w:val="28"/>
        </w:rPr>
        <w:t>о</w:t>
      </w:r>
      <w:r w:rsidR="00E33324" w:rsidRPr="00E33324">
        <w:rPr>
          <w:rFonts w:eastAsia="Times New Roman"/>
          <w:color w:val="454545"/>
          <w:sz w:val="28"/>
          <w:szCs w:val="28"/>
        </w:rPr>
        <w:t>рганизаци</w:t>
      </w:r>
      <w:r w:rsidR="00E33324">
        <w:rPr>
          <w:rFonts w:eastAsia="Times New Roman"/>
          <w:color w:val="454545"/>
          <w:sz w:val="28"/>
          <w:szCs w:val="28"/>
        </w:rPr>
        <w:t>и</w:t>
      </w:r>
      <w:r w:rsidR="00E33324" w:rsidRPr="00E33324">
        <w:rPr>
          <w:rFonts w:eastAsia="Times New Roman"/>
          <w:color w:val="454545"/>
          <w:sz w:val="28"/>
          <w:szCs w:val="28"/>
        </w:rPr>
        <w:t xml:space="preserve"> условий труда научно-педагогических работников </w:t>
      </w:r>
      <w:proofErr w:type="gramStart"/>
      <w:r w:rsidR="00E33324" w:rsidRPr="00E33324">
        <w:rPr>
          <w:rFonts w:eastAsia="Times New Roman"/>
          <w:color w:val="454545"/>
          <w:sz w:val="28"/>
          <w:szCs w:val="28"/>
        </w:rPr>
        <w:t>в п</w:t>
      </w:r>
      <w:r w:rsidR="00E33324">
        <w:rPr>
          <w:rFonts w:eastAsia="Times New Roman"/>
          <w:color w:val="454545"/>
          <w:sz w:val="28"/>
          <w:szCs w:val="28"/>
        </w:rPr>
        <w:t>ри</w:t>
      </w:r>
      <w:proofErr w:type="gramEnd"/>
      <w:r w:rsidR="00E33324">
        <w:rPr>
          <w:rFonts w:eastAsia="Times New Roman"/>
          <w:color w:val="454545"/>
          <w:sz w:val="28"/>
          <w:szCs w:val="28"/>
        </w:rPr>
        <w:t xml:space="preserve"> разработке и реализации онл</w:t>
      </w:r>
      <w:r w:rsidR="00E33324" w:rsidRPr="00E33324">
        <w:rPr>
          <w:rFonts w:eastAsia="Times New Roman"/>
          <w:color w:val="454545"/>
          <w:sz w:val="28"/>
          <w:szCs w:val="28"/>
        </w:rPr>
        <w:t>айн курсов.</w:t>
      </w:r>
    </w:p>
    <w:p w14:paraId="6187CF5A" w14:textId="2FEBFF2F" w:rsidR="000D77CF" w:rsidRPr="000D77CF" w:rsidRDefault="000D77CF" w:rsidP="00261D0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color w:val="454545"/>
          <w:sz w:val="28"/>
          <w:szCs w:val="28"/>
        </w:rPr>
        <w:t>Учитывая, что д</w:t>
      </w:r>
      <w:r w:rsidRPr="000D77CF">
        <w:rPr>
          <w:sz w:val="28"/>
          <w:szCs w:val="28"/>
        </w:rPr>
        <w:t>истанционный</w:t>
      </w:r>
      <w:r>
        <w:rPr>
          <w:sz w:val="28"/>
          <w:szCs w:val="28"/>
        </w:rPr>
        <w:t xml:space="preserve"> формат обучения предполагает </w:t>
      </w:r>
      <w:proofErr w:type="spellStart"/>
      <w:r>
        <w:rPr>
          <w:sz w:val="28"/>
          <w:szCs w:val="28"/>
        </w:rPr>
        <w:t>бО</w:t>
      </w:r>
      <w:r w:rsidRPr="000D77CF">
        <w:rPr>
          <w:sz w:val="28"/>
          <w:szCs w:val="28"/>
        </w:rPr>
        <w:t>льшую</w:t>
      </w:r>
      <w:proofErr w:type="spellEnd"/>
      <w:r w:rsidRPr="000D77CF">
        <w:rPr>
          <w:sz w:val="28"/>
          <w:szCs w:val="28"/>
        </w:rPr>
        <w:t xml:space="preserve"> трудоемкость образовательного процесса для преподавателей по сравнению с традиционными педагогическими технологиями</w:t>
      </w:r>
      <w:r>
        <w:rPr>
          <w:sz w:val="28"/>
          <w:szCs w:val="28"/>
        </w:rPr>
        <w:t>, т</w:t>
      </w:r>
      <w:r w:rsidRPr="000D77CF">
        <w:rPr>
          <w:sz w:val="28"/>
          <w:szCs w:val="28"/>
        </w:rPr>
        <w:t>руд</w:t>
      </w:r>
      <w:r>
        <w:rPr>
          <w:sz w:val="28"/>
          <w:szCs w:val="28"/>
        </w:rPr>
        <w:t xml:space="preserve"> преподавателей должен соответственно</w:t>
      </w:r>
      <w:r w:rsidRPr="000D77CF">
        <w:rPr>
          <w:sz w:val="28"/>
          <w:szCs w:val="28"/>
        </w:rPr>
        <w:t xml:space="preserve"> вознаграждаться и материально компенсироваться.</w:t>
      </w:r>
    </w:p>
    <w:p w14:paraId="322A9B38" w14:textId="7488F230" w:rsidR="000D77CF" w:rsidRPr="000D77CF" w:rsidRDefault="000D77CF" w:rsidP="000D77CF">
      <w:pPr>
        <w:jc w:val="both"/>
        <w:rPr>
          <w:sz w:val="28"/>
          <w:szCs w:val="28"/>
        </w:rPr>
      </w:pPr>
      <w:r w:rsidRPr="000D77CF">
        <w:rPr>
          <w:sz w:val="28"/>
          <w:szCs w:val="28"/>
        </w:rPr>
        <w:lastRenderedPageBreak/>
        <w:t xml:space="preserve"> </w:t>
      </w:r>
      <w:r w:rsidR="00261D04">
        <w:rPr>
          <w:sz w:val="28"/>
          <w:szCs w:val="28"/>
        </w:rPr>
        <w:tab/>
      </w:r>
      <w:r>
        <w:rPr>
          <w:sz w:val="28"/>
          <w:szCs w:val="28"/>
        </w:rPr>
        <w:t>Профсоюз образования должен</w:t>
      </w:r>
      <w:r w:rsidRPr="000D77CF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 xml:space="preserve"> участвовать</w:t>
      </w:r>
      <w:r w:rsidRPr="000D77CF">
        <w:rPr>
          <w:sz w:val="28"/>
          <w:szCs w:val="28"/>
        </w:rPr>
        <w:t xml:space="preserve"> в обсуждении положений нормирования заработной платы преподавателей, а также п</w:t>
      </w:r>
      <w:r>
        <w:rPr>
          <w:sz w:val="28"/>
          <w:szCs w:val="28"/>
        </w:rPr>
        <w:t>остоянно контролировать</w:t>
      </w:r>
      <w:r w:rsidRPr="000D77CF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0D77CF">
        <w:rPr>
          <w:sz w:val="28"/>
          <w:szCs w:val="28"/>
        </w:rPr>
        <w:t xml:space="preserve"> прав и интересов </w:t>
      </w:r>
      <w:r>
        <w:rPr>
          <w:sz w:val="28"/>
          <w:szCs w:val="28"/>
        </w:rPr>
        <w:t>научно-</w:t>
      </w:r>
      <w:r w:rsidRPr="000D77CF">
        <w:rPr>
          <w:sz w:val="28"/>
          <w:szCs w:val="28"/>
        </w:rPr>
        <w:t>педагогических работников в процессе масштабного вн</w:t>
      </w:r>
      <w:r w:rsidR="00D80614">
        <w:rPr>
          <w:sz w:val="28"/>
          <w:szCs w:val="28"/>
        </w:rPr>
        <w:t>едрения дистанционного обучения;</w:t>
      </w:r>
    </w:p>
    <w:p w14:paraId="551EF59E" w14:textId="3F91CD30" w:rsidR="0041522F" w:rsidRPr="0041522F" w:rsidRDefault="00D80614" w:rsidP="00415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D80B08">
        <w:rPr>
          <w:sz w:val="28"/>
          <w:szCs w:val="28"/>
        </w:rPr>
        <w:t xml:space="preserve"> </w:t>
      </w:r>
      <w:r w:rsidR="00261D04">
        <w:rPr>
          <w:bCs/>
          <w:sz w:val="28"/>
          <w:szCs w:val="28"/>
        </w:rPr>
        <w:t>Ростовскую</w:t>
      </w:r>
      <w:r w:rsidR="00261D04" w:rsidRPr="00505C80">
        <w:rPr>
          <w:bCs/>
          <w:sz w:val="28"/>
          <w:szCs w:val="28"/>
        </w:rPr>
        <w:t xml:space="preserve"> областн</w:t>
      </w:r>
      <w:r w:rsidR="00261D04">
        <w:rPr>
          <w:bCs/>
          <w:sz w:val="28"/>
          <w:szCs w:val="28"/>
        </w:rPr>
        <w:t>ую</w:t>
      </w:r>
      <w:r w:rsidR="00261D04" w:rsidRPr="00505C80">
        <w:rPr>
          <w:bCs/>
          <w:sz w:val="28"/>
          <w:szCs w:val="28"/>
        </w:rPr>
        <w:t xml:space="preserve"> организаци</w:t>
      </w:r>
      <w:r w:rsidR="00261D04">
        <w:rPr>
          <w:bCs/>
          <w:sz w:val="28"/>
          <w:szCs w:val="28"/>
        </w:rPr>
        <w:t>ю</w:t>
      </w:r>
      <w:r w:rsidR="00261D04" w:rsidRPr="00505C80">
        <w:rPr>
          <w:bCs/>
          <w:sz w:val="28"/>
          <w:szCs w:val="28"/>
        </w:rPr>
        <w:t xml:space="preserve"> Общероссийского профсоюза </w:t>
      </w:r>
      <w:r w:rsidR="00261D04" w:rsidRPr="00F95638">
        <w:rPr>
          <w:bCs/>
          <w:sz w:val="28"/>
          <w:szCs w:val="28"/>
        </w:rPr>
        <w:t>образования</w:t>
      </w:r>
      <w:r w:rsidR="00261D04" w:rsidRPr="00F95638">
        <w:rPr>
          <w:sz w:val="28"/>
          <w:szCs w:val="28"/>
        </w:rPr>
        <w:t xml:space="preserve"> (</w:t>
      </w:r>
      <w:proofErr w:type="spellStart"/>
      <w:r w:rsidR="00261D04" w:rsidRPr="00F95638">
        <w:rPr>
          <w:sz w:val="28"/>
          <w:szCs w:val="28"/>
        </w:rPr>
        <w:t>Гайвовронский</w:t>
      </w:r>
      <w:proofErr w:type="spellEnd"/>
      <w:r w:rsidR="00261D04" w:rsidRPr="00F95638">
        <w:rPr>
          <w:sz w:val="28"/>
          <w:szCs w:val="28"/>
        </w:rPr>
        <w:t xml:space="preserve"> В.Г.)</w:t>
      </w:r>
      <w:r w:rsidR="00261D04">
        <w:rPr>
          <w:b/>
          <w:sz w:val="28"/>
          <w:szCs w:val="28"/>
        </w:rPr>
        <w:t xml:space="preserve"> </w:t>
      </w:r>
      <w:r w:rsidR="00D80B08">
        <w:rPr>
          <w:sz w:val="28"/>
          <w:szCs w:val="28"/>
        </w:rPr>
        <w:t>для обобщения</w:t>
      </w:r>
      <w:r w:rsidR="00A82AC4" w:rsidRPr="0041522F">
        <w:rPr>
          <w:sz w:val="28"/>
          <w:szCs w:val="28"/>
        </w:rPr>
        <w:t xml:space="preserve"> опыт</w:t>
      </w:r>
      <w:r w:rsidR="00D80B08">
        <w:rPr>
          <w:sz w:val="28"/>
          <w:szCs w:val="28"/>
        </w:rPr>
        <w:t>а</w:t>
      </w:r>
      <w:r w:rsidR="00A82AC4" w:rsidRPr="0041522F">
        <w:rPr>
          <w:sz w:val="28"/>
          <w:szCs w:val="28"/>
        </w:rPr>
        <w:t xml:space="preserve"> вузов Ростовской области по нормированию труда ППС вузов и планированию нагрузки студентов.</w:t>
      </w:r>
      <w:r w:rsidR="0041522F" w:rsidRPr="0041522F">
        <w:rPr>
          <w:sz w:val="28"/>
          <w:szCs w:val="28"/>
        </w:rPr>
        <w:t xml:space="preserve"> КСП Профсоюза Ростовской области провести мониторинг по нормированию труда ППС вузов, выявить и обобщить   особенности работы ППС вузов при организации учебного процесса в дистанционном режиме, </w:t>
      </w:r>
      <w:r w:rsidR="00401DB6">
        <w:rPr>
          <w:sz w:val="28"/>
          <w:szCs w:val="28"/>
        </w:rPr>
        <w:t xml:space="preserve">в частности повышение личных расходов на обеспечение работы в дистанционном формате, </w:t>
      </w:r>
      <w:r w:rsidR="0041522F" w:rsidRPr="0041522F">
        <w:rPr>
          <w:sz w:val="28"/>
          <w:szCs w:val="28"/>
        </w:rPr>
        <w:t xml:space="preserve">и </w:t>
      </w:r>
      <w:r w:rsidR="0041522F">
        <w:rPr>
          <w:sz w:val="28"/>
          <w:szCs w:val="28"/>
        </w:rPr>
        <w:t>разработать</w:t>
      </w:r>
      <w:r w:rsidR="0041522F" w:rsidRPr="0041522F">
        <w:rPr>
          <w:sz w:val="28"/>
          <w:szCs w:val="28"/>
        </w:rPr>
        <w:t xml:space="preserve"> предложения для эффективной социально-экономической защиты работников науки и высшего обр</w:t>
      </w:r>
      <w:r>
        <w:rPr>
          <w:sz w:val="28"/>
          <w:szCs w:val="28"/>
        </w:rPr>
        <w:t>азования в современных условиях;</w:t>
      </w:r>
    </w:p>
    <w:p w14:paraId="11096813" w14:textId="6618CD42" w:rsidR="00A82AC4" w:rsidRPr="00A82AC4" w:rsidRDefault="00D80614" w:rsidP="009A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A82AC4" w:rsidRPr="00A82AC4">
        <w:rPr>
          <w:sz w:val="28"/>
          <w:szCs w:val="28"/>
        </w:rPr>
        <w:t xml:space="preserve"> </w:t>
      </w:r>
      <w:r w:rsidR="00261D04">
        <w:rPr>
          <w:sz w:val="28"/>
          <w:szCs w:val="28"/>
        </w:rPr>
        <w:t>Студенческий координационный совет профессионального союза работников народного образования и науки РФ</w:t>
      </w:r>
      <w:r w:rsidR="00BC7FDB">
        <w:rPr>
          <w:sz w:val="28"/>
          <w:szCs w:val="28"/>
        </w:rPr>
        <w:t xml:space="preserve"> (</w:t>
      </w:r>
      <w:proofErr w:type="spellStart"/>
      <w:r w:rsidR="00BC7FDB">
        <w:rPr>
          <w:sz w:val="28"/>
          <w:szCs w:val="28"/>
        </w:rPr>
        <w:t>Шабельник</w:t>
      </w:r>
      <w:proofErr w:type="spellEnd"/>
      <w:r w:rsidR="00BC7FDB">
        <w:rPr>
          <w:sz w:val="28"/>
          <w:szCs w:val="28"/>
        </w:rPr>
        <w:t xml:space="preserve"> В.В.)</w:t>
      </w:r>
      <w:r w:rsidR="00261D04">
        <w:rPr>
          <w:sz w:val="28"/>
          <w:szCs w:val="28"/>
        </w:rPr>
        <w:t xml:space="preserve"> </w:t>
      </w:r>
      <w:r w:rsidR="00D80B08">
        <w:rPr>
          <w:sz w:val="28"/>
          <w:szCs w:val="28"/>
        </w:rPr>
        <w:t>с</w:t>
      </w:r>
      <w:r w:rsidR="00022AB6">
        <w:rPr>
          <w:sz w:val="28"/>
          <w:szCs w:val="28"/>
        </w:rPr>
        <w:t xml:space="preserve"> </w:t>
      </w:r>
      <w:r w:rsidR="00A82AC4" w:rsidRPr="00A82AC4">
        <w:rPr>
          <w:sz w:val="28"/>
          <w:szCs w:val="28"/>
        </w:rPr>
        <w:t>предлож</w:t>
      </w:r>
      <w:r w:rsidR="00D80B08">
        <w:rPr>
          <w:sz w:val="28"/>
          <w:szCs w:val="28"/>
        </w:rPr>
        <w:t>ением</w:t>
      </w:r>
      <w:r w:rsidR="00A82AC4" w:rsidRPr="00A82AC4">
        <w:rPr>
          <w:sz w:val="28"/>
          <w:szCs w:val="28"/>
        </w:rPr>
        <w:t xml:space="preserve"> обобщить опыт вузов РФ по планированию нагрузки студентов в дистанционном режиме</w:t>
      </w:r>
      <w:r>
        <w:rPr>
          <w:sz w:val="28"/>
          <w:szCs w:val="28"/>
        </w:rPr>
        <w:t>;</w:t>
      </w:r>
    </w:p>
    <w:p w14:paraId="30EA6B62" w14:textId="7C3DEAC2" w:rsidR="00A82AC4" w:rsidRPr="00A82AC4" w:rsidRDefault="00D80614" w:rsidP="00A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4E426E">
        <w:rPr>
          <w:sz w:val="28"/>
          <w:szCs w:val="28"/>
        </w:rPr>
        <w:t>Координационный</w:t>
      </w:r>
      <w:r w:rsidR="004E426E" w:rsidRPr="00D24845">
        <w:rPr>
          <w:sz w:val="28"/>
          <w:szCs w:val="28"/>
        </w:rPr>
        <w:t xml:space="preserve"> совет председателей первичных профсоюзных организаций работников вузов Общероссийского Профсоюза образования</w:t>
      </w:r>
      <w:r w:rsidR="00A82AC4" w:rsidRPr="00A82AC4">
        <w:rPr>
          <w:sz w:val="28"/>
          <w:szCs w:val="28"/>
        </w:rPr>
        <w:t xml:space="preserve"> (</w:t>
      </w:r>
      <w:proofErr w:type="spellStart"/>
      <w:r w:rsidR="00A82AC4" w:rsidRPr="00A82AC4">
        <w:rPr>
          <w:sz w:val="28"/>
          <w:szCs w:val="28"/>
        </w:rPr>
        <w:t>Магамедов</w:t>
      </w:r>
      <w:proofErr w:type="spellEnd"/>
      <w:r w:rsidR="00A82AC4" w:rsidRPr="00A82AC4">
        <w:rPr>
          <w:sz w:val="28"/>
          <w:szCs w:val="28"/>
        </w:rPr>
        <w:t xml:space="preserve"> М.Г.)</w:t>
      </w:r>
      <w:r w:rsidR="00D80B08">
        <w:rPr>
          <w:sz w:val="28"/>
          <w:szCs w:val="28"/>
        </w:rPr>
        <w:t xml:space="preserve"> с</w:t>
      </w:r>
      <w:r w:rsidR="00A82AC4" w:rsidRPr="00A82AC4">
        <w:rPr>
          <w:sz w:val="28"/>
          <w:szCs w:val="28"/>
        </w:rPr>
        <w:t xml:space="preserve"> пр</w:t>
      </w:r>
      <w:r w:rsidR="00D80B08">
        <w:rPr>
          <w:sz w:val="28"/>
          <w:szCs w:val="28"/>
        </w:rPr>
        <w:t>едложением</w:t>
      </w:r>
      <w:r w:rsidR="00A82AC4" w:rsidRPr="00A82AC4">
        <w:rPr>
          <w:sz w:val="28"/>
          <w:szCs w:val="28"/>
        </w:rPr>
        <w:t xml:space="preserve"> обобщить опыт вузов РФ по планированию нагрузки преподавател</w:t>
      </w:r>
      <w:r>
        <w:rPr>
          <w:sz w:val="28"/>
          <w:szCs w:val="28"/>
        </w:rPr>
        <w:t>ей в дистанционном режиме;</w:t>
      </w:r>
    </w:p>
    <w:p w14:paraId="2C265735" w14:textId="4C3F9306" w:rsidR="00A82AC4" w:rsidRPr="00A82AC4" w:rsidRDefault="00D80614" w:rsidP="009A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4E426E">
        <w:rPr>
          <w:sz w:val="28"/>
          <w:szCs w:val="28"/>
        </w:rPr>
        <w:t>Евразийскую ассоциацию профсоюзных организаций университетов</w:t>
      </w:r>
      <w:r w:rsidR="00A82AC4" w:rsidRPr="00A82AC4">
        <w:rPr>
          <w:sz w:val="28"/>
          <w:szCs w:val="28"/>
        </w:rPr>
        <w:t xml:space="preserve"> (</w:t>
      </w:r>
      <w:proofErr w:type="spellStart"/>
      <w:r w:rsidR="00A82AC4" w:rsidRPr="00A82AC4">
        <w:rPr>
          <w:sz w:val="28"/>
          <w:szCs w:val="28"/>
        </w:rPr>
        <w:t>Котлобовский</w:t>
      </w:r>
      <w:proofErr w:type="spellEnd"/>
      <w:r w:rsidR="00A82AC4" w:rsidRPr="00A82AC4">
        <w:rPr>
          <w:sz w:val="28"/>
          <w:szCs w:val="28"/>
        </w:rPr>
        <w:t xml:space="preserve"> И.Б.) с предложением обсудить опыт стран-участников в сфере дистанционног</w:t>
      </w:r>
      <w:r>
        <w:rPr>
          <w:sz w:val="28"/>
          <w:szCs w:val="28"/>
        </w:rPr>
        <w:t>о образования.</w:t>
      </w:r>
    </w:p>
    <w:p w14:paraId="4AAAEDBF" w14:textId="0C4562B8" w:rsidR="00585A46" w:rsidRPr="00E33324" w:rsidRDefault="00A82AC4" w:rsidP="00E3332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33324">
        <w:rPr>
          <w:sz w:val="28"/>
          <w:szCs w:val="28"/>
        </w:rPr>
        <w:t>Поручить Центру исследования социально-трудовых отношений и проблем профсоюзного движения ЮФУ</w:t>
      </w:r>
      <w:r w:rsidR="00585A46" w:rsidRPr="00E33324">
        <w:rPr>
          <w:sz w:val="28"/>
          <w:szCs w:val="28"/>
        </w:rPr>
        <w:t>:</w:t>
      </w:r>
    </w:p>
    <w:p w14:paraId="55EC6677" w14:textId="44E9CAB4" w:rsidR="00A82AC4" w:rsidRDefault="00A82AC4" w:rsidP="00585A4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85A46">
        <w:rPr>
          <w:sz w:val="28"/>
          <w:szCs w:val="28"/>
        </w:rPr>
        <w:t>проводить мониторинг влияния дистанционного образования на развитие системы высшего образования в РФ, привлекая к финансовому и организационному сотрудничеству участников конференции</w:t>
      </w:r>
      <w:r w:rsidR="00585A46">
        <w:rPr>
          <w:sz w:val="28"/>
          <w:szCs w:val="28"/>
        </w:rPr>
        <w:t>;</w:t>
      </w:r>
    </w:p>
    <w:p w14:paraId="49874D59" w14:textId="6112B4E2" w:rsidR="00C4134C" w:rsidRPr="00261D04" w:rsidRDefault="00A457C4" w:rsidP="00856B46">
      <w:pPr>
        <w:pStyle w:val="a3"/>
        <w:numPr>
          <w:ilvl w:val="0"/>
          <w:numId w:val="3"/>
        </w:numPr>
        <w:jc w:val="both"/>
        <w:rPr>
          <w:color w:val="201F1E"/>
          <w:sz w:val="28"/>
          <w:szCs w:val="28"/>
        </w:rPr>
      </w:pPr>
      <w:r w:rsidRPr="00261D04">
        <w:rPr>
          <w:sz w:val="28"/>
          <w:szCs w:val="28"/>
        </w:rPr>
        <w:t>о</w:t>
      </w:r>
      <w:r w:rsidR="00585A46" w:rsidRPr="00261D04">
        <w:rPr>
          <w:sz w:val="28"/>
          <w:szCs w:val="28"/>
        </w:rPr>
        <w:t>бобщить опыт предприятий, учреждений и организации, имеющих большой опыт дистанционного обучения как внутри, так и вне систем непрерывного развития подготовки персонала, изучить возможности стратегического партнерства образовательных организаций и компаний реального сектора экономики</w:t>
      </w:r>
      <w:r w:rsidRPr="00261D04">
        <w:rPr>
          <w:sz w:val="28"/>
          <w:szCs w:val="28"/>
        </w:rPr>
        <w:t xml:space="preserve"> в этом направлении.</w:t>
      </w:r>
    </w:p>
    <w:sectPr w:rsidR="00C4134C" w:rsidRPr="00261D04" w:rsidSect="002E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E25"/>
    <w:multiLevelType w:val="hybridMultilevel"/>
    <w:tmpl w:val="65C2482E"/>
    <w:lvl w:ilvl="0" w:tplc="9828B306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C098A"/>
    <w:multiLevelType w:val="hybridMultilevel"/>
    <w:tmpl w:val="D22E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1DB"/>
    <w:multiLevelType w:val="hybridMultilevel"/>
    <w:tmpl w:val="D018DA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A0F3DF0"/>
    <w:multiLevelType w:val="hybridMultilevel"/>
    <w:tmpl w:val="D3CE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1E1"/>
    <w:multiLevelType w:val="hybridMultilevel"/>
    <w:tmpl w:val="D3CE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3791"/>
    <w:multiLevelType w:val="multilevel"/>
    <w:tmpl w:val="EA4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91B34"/>
    <w:multiLevelType w:val="hybridMultilevel"/>
    <w:tmpl w:val="C5E43398"/>
    <w:lvl w:ilvl="0" w:tplc="9828B306">
      <w:start w:val="6"/>
      <w:numFmt w:val="decimal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0A4E1A"/>
    <w:multiLevelType w:val="hybridMultilevel"/>
    <w:tmpl w:val="EB10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C4"/>
    <w:rsid w:val="00022AB6"/>
    <w:rsid w:val="000D77CF"/>
    <w:rsid w:val="00130355"/>
    <w:rsid w:val="00225FDC"/>
    <w:rsid w:val="002501B1"/>
    <w:rsid w:val="00261D04"/>
    <w:rsid w:val="003737CB"/>
    <w:rsid w:val="00401DB6"/>
    <w:rsid w:val="0041522F"/>
    <w:rsid w:val="004B5638"/>
    <w:rsid w:val="004E426E"/>
    <w:rsid w:val="00585A46"/>
    <w:rsid w:val="0085570B"/>
    <w:rsid w:val="008D2170"/>
    <w:rsid w:val="0092564A"/>
    <w:rsid w:val="00931B01"/>
    <w:rsid w:val="009A168D"/>
    <w:rsid w:val="00A457C4"/>
    <w:rsid w:val="00A82AC4"/>
    <w:rsid w:val="00AA3B06"/>
    <w:rsid w:val="00BC7FDB"/>
    <w:rsid w:val="00C4134C"/>
    <w:rsid w:val="00C64BE4"/>
    <w:rsid w:val="00C807C7"/>
    <w:rsid w:val="00D23C67"/>
    <w:rsid w:val="00D45E15"/>
    <w:rsid w:val="00D56C91"/>
    <w:rsid w:val="00D646EF"/>
    <w:rsid w:val="00D80614"/>
    <w:rsid w:val="00D80B08"/>
    <w:rsid w:val="00E33324"/>
    <w:rsid w:val="00F7536F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F3D7"/>
  <w15:chartTrackingRefBased/>
  <w15:docId w15:val="{15CC9E8E-3DDE-409D-9BB1-5C07BF1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C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39948C5A248948852B7D84A81AB936" ma:contentTypeVersion="8" ma:contentTypeDescription="Создание документа." ma:contentTypeScope="" ma:versionID="571f590d15aa13dea6884acd6fe2740c">
  <xsd:schema xmlns:xsd="http://www.w3.org/2001/XMLSchema" xmlns:xs="http://www.w3.org/2001/XMLSchema" xmlns:p="http://schemas.microsoft.com/office/2006/metadata/properties" xmlns:ns3="c7e314ad-d3ad-46a8-aad3-d473f3a970b8" targetNamespace="http://schemas.microsoft.com/office/2006/metadata/properties" ma:root="true" ma:fieldsID="389dee19f6608a347d9b71f37971db09" ns3:_="">
    <xsd:import namespace="c7e314ad-d3ad-46a8-aad3-d473f3a97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314ad-d3ad-46a8-aad3-d473f3a9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9E1CE-95D6-4CE7-AAB3-07819510D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314ad-d3ad-46a8-aad3-d473f3a9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02A13-47BE-44B6-B2B5-3B79F938D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6512E-5C92-4D1C-A0F0-99CA29C7B7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Дюжиков Сергей Александрович</dc:creator>
  <cp:keywords/>
  <dc:description/>
  <cp:lastModifiedBy>Пользователь</cp:lastModifiedBy>
  <cp:revision>2</cp:revision>
  <dcterms:created xsi:type="dcterms:W3CDTF">2020-06-25T06:58:00Z</dcterms:created>
  <dcterms:modified xsi:type="dcterms:W3CDTF">2020-06-25T06:58:00Z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0x0101006039948C5A248948852B7D84A81AB936</vt:lpwstr>
  </property>
</Properties>
</file>