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98" w:tblpY="-178"/>
        <w:tblW w:w="0" w:type="auto"/>
        <w:tblLook w:val="01E0"/>
      </w:tblPr>
      <w:tblGrid>
        <w:gridCol w:w="3708"/>
      </w:tblGrid>
      <w:tr w:rsidR="005E301A" w:rsidRPr="00F72069" w:rsidTr="00564663">
        <w:trPr>
          <w:trHeight w:val="3050"/>
        </w:trPr>
        <w:tc>
          <w:tcPr>
            <w:tcW w:w="3708" w:type="dxa"/>
          </w:tcPr>
          <w:p w:rsidR="005E301A" w:rsidRPr="00564663" w:rsidRDefault="00B1146C" w:rsidP="00564663">
            <w:pPr>
              <w:tabs>
                <w:tab w:val="left" w:pos="2856"/>
              </w:tabs>
              <w:ind w:firstLine="540"/>
              <w:rPr>
                <w:b/>
                <w:sz w:val="20"/>
                <w:szCs w:val="20"/>
              </w:rPr>
            </w:pPr>
            <w:r w:rsidRPr="00564663">
              <w:rPr>
                <w:b/>
                <w:sz w:val="20"/>
                <w:szCs w:val="20"/>
              </w:rPr>
              <w:t xml:space="preserve">  </w:t>
            </w:r>
            <w:r w:rsidR="005E301A" w:rsidRPr="00564663">
              <w:rPr>
                <w:b/>
                <w:sz w:val="20"/>
                <w:szCs w:val="20"/>
              </w:rPr>
              <w:t>Министерство культуры</w:t>
            </w:r>
          </w:p>
          <w:p w:rsidR="005E301A" w:rsidRPr="00564663" w:rsidRDefault="00B1146C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  <w:r w:rsidRPr="00564663">
              <w:rPr>
                <w:b/>
                <w:sz w:val="20"/>
                <w:szCs w:val="20"/>
              </w:rPr>
              <w:t xml:space="preserve">     </w:t>
            </w:r>
            <w:r w:rsidR="005E301A" w:rsidRPr="00564663">
              <w:rPr>
                <w:b/>
                <w:sz w:val="20"/>
                <w:szCs w:val="20"/>
              </w:rPr>
              <w:t>Ростовской области</w:t>
            </w:r>
          </w:p>
          <w:p w:rsidR="005E301A" w:rsidRPr="00564663" w:rsidRDefault="00DA313C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50165</wp:posOffset>
                  </wp:positionV>
                  <wp:extent cx="1524000" cy="556260"/>
                  <wp:effectExtent l="19050" t="0" r="0" b="0"/>
                  <wp:wrapSquare wrapText="right"/>
                  <wp:docPr id="2" name="Рисунок 2" descr="Thea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a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</w:p>
          <w:p w:rsidR="005E301A" w:rsidRPr="00564663" w:rsidRDefault="005E301A" w:rsidP="00564663">
            <w:pPr>
              <w:jc w:val="center"/>
              <w:rPr>
                <w:sz w:val="20"/>
                <w:szCs w:val="20"/>
              </w:rPr>
            </w:pPr>
            <w:r w:rsidRPr="00564663">
              <w:rPr>
                <w:sz w:val="20"/>
                <w:szCs w:val="20"/>
              </w:rPr>
              <w:t>Государственное</w:t>
            </w:r>
            <w:r w:rsidR="00B1146C" w:rsidRPr="00564663">
              <w:rPr>
                <w:sz w:val="20"/>
                <w:szCs w:val="20"/>
              </w:rPr>
              <w:t xml:space="preserve"> автономное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sz w:val="20"/>
                <w:szCs w:val="20"/>
              </w:rPr>
            </w:pPr>
            <w:r w:rsidRPr="00564663">
              <w:rPr>
                <w:sz w:val="20"/>
                <w:szCs w:val="20"/>
              </w:rPr>
              <w:t xml:space="preserve">          учреждение культуры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  <w:r w:rsidRPr="00564663">
              <w:rPr>
                <w:b/>
                <w:sz w:val="20"/>
                <w:szCs w:val="20"/>
              </w:rPr>
              <w:t xml:space="preserve">           Ростовский   академический театр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b/>
                <w:sz w:val="20"/>
                <w:szCs w:val="20"/>
              </w:rPr>
            </w:pPr>
            <w:r w:rsidRPr="00564663">
              <w:rPr>
                <w:b/>
                <w:sz w:val="20"/>
                <w:szCs w:val="20"/>
              </w:rPr>
              <w:t xml:space="preserve">           драмы имени  Максима Горького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sz w:val="20"/>
                <w:szCs w:val="20"/>
              </w:rPr>
            </w:pPr>
            <w:r w:rsidRPr="00564663">
              <w:rPr>
                <w:sz w:val="20"/>
                <w:szCs w:val="20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344019, г"/>
              </w:smartTagPr>
              <w:r w:rsidRPr="00564663">
                <w:rPr>
                  <w:sz w:val="20"/>
                  <w:szCs w:val="20"/>
                </w:rPr>
                <w:t>344019, г</w:t>
              </w:r>
            </w:smartTag>
            <w:r w:rsidRPr="00564663">
              <w:rPr>
                <w:sz w:val="20"/>
                <w:szCs w:val="20"/>
              </w:rPr>
              <w:t>. Ростов–на–Дону,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sz w:val="20"/>
                <w:szCs w:val="20"/>
              </w:rPr>
            </w:pPr>
            <w:r w:rsidRPr="00564663">
              <w:rPr>
                <w:sz w:val="20"/>
                <w:szCs w:val="20"/>
              </w:rPr>
              <w:t xml:space="preserve">             пл. Театральная, 1. </w:t>
            </w:r>
          </w:p>
          <w:p w:rsidR="005E301A" w:rsidRPr="00564663" w:rsidRDefault="005E301A" w:rsidP="00564663">
            <w:pPr>
              <w:ind w:left="-720" w:firstLine="180"/>
              <w:jc w:val="center"/>
              <w:rPr>
                <w:sz w:val="20"/>
                <w:szCs w:val="20"/>
                <w:lang w:val="en-US"/>
              </w:rPr>
            </w:pPr>
            <w:r w:rsidRPr="00564663">
              <w:rPr>
                <w:sz w:val="20"/>
                <w:szCs w:val="20"/>
              </w:rPr>
              <w:t>т</w:t>
            </w:r>
            <w:r w:rsidRPr="00564663">
              <w:rPr>
                <w:sz w:val="20"/>
                <w:szCs w:val="20"/>
                <w:lang w:val="en-US"/>
              </w:rPr>
              <w:t>/</w:t>
            </w:r>
            <w:r w:rsidRPr="00564663">
              <w:rPr>
                <w:sz w:val="20"/>
                <w:szCs w:val="20"/>
              </w:rPr>
              <w:t>ф</w:t>
            </w:r>
            <w:r w:rsidRPr="00564663">
              <w:rPr>
                <w:sz w:val="20"/>
                <w:szCs w:val="20"/>
                <w:lang w:val="en-US"/>
              </w:rPr>
              <w:t xml:space="preserve"> (863) 263-</w:t>
            </w:r>
            <w:r w:rsidR="00751C31" w:rsidRPr="00564663">
              <w:rPr>
                <w:sz w:val="20"/>
                <w:szCs w:val="20"/>
                <w:lang w:val="en-US"/>
              </w:rPr>
              <w:t>36</w:t>
            </w:r>
            <w:r w:rsidRPr="00564663">
              <w:rPr>
                <w:sz w:val="20"/>
                <w:szCs w:val="20"/>
                <w:lang w:val="en-US"/>
              </w:rPr>
              <w:t>-</w:t>
            </w:r>
            <w:r w:rsidR="00751C31" w:rsidRPr="00564663">
              <w:rPr>
                <w:sz w:val="20"/>
                <w:szCs w:val="20"/>
                <w:lang w:val="en-US"/>
              </w:rPr>
              <w:t>22</w:t>
            </w:r>
          </w:p>
          <w:p w:rsidR="005E301A" w:rsidRPr="00564663" w:rsidRDefault="005E301A" w:rsidP="00564663">
            <w:pPr>
              <w:ind w:left="-720"/>
              <w:jc w:val="center"/>
              <w:rPr>
                <w:b/>
                <w:sz w:val="20"/>
                <w:szCs w:val="20"/>
                <w:lang w:val="en-US"/>
              </w:rPr>
            </w:pPr>
            <w:r w:rsidRPr="00564663">
              <w:rPr>
                <w:b/>
                <w:sz w:val="20"/>
                <w:lang w:val="en-US"/>
              </w:rPr>
              <w:t xml:space="preserve">  </w:t>
            </w:r>
            <w:r w:rsidR="00247184" w:rsidRPr="00564663">
              <w:rPr>
                <w:b/>
                <w:sz w:val="20"/>
                <w:lang w:val="en-US"/>
              </w:rPr>
              <w:t xml:space="preserve">            E-mail: gorky@donpac</w:t>
            </w:r>
            <w:r w:rsidRPr="00564663">
              <w:rPr>
                <w:b/>
                <w:sz w:val="20"/>
                <w:lang w:val="en-US"/>
              </w:rPr>
              <w:t>.ru</w:t>
            </w:r>
          </w:p>
          <w:p w:rsidR="005E301A" w:rsidRPr="00564663" w:rsidRDefault="005E301A" w:rsidP="00564663">
            <w:pPr>
              <w:ind w:left="-720"/>
              <w:rPr>
                <w:lang w:val="en-US"/>
              </w:rPr>
            </w:pPr>
          </w:p>
        </w:tc>
      </w:tr>
    </w:tbl>
    <w:p w:rsidR="00B16C9A" w:rsidRPr="00F72069" w:rsidRDefault="00B16C9A" w:rsidP="005E301A">
      <w:pPr>
        <w:jc w:val="center"/>
        <w:rPr>
          <w:sz w:val="28"/>
          <w:szCs w:val="28"/>
          <w:lang w:val="en-US"/>
        </w:rPr>
      </w:pPr>
    </w:p>
    <w:p w:rsidR="00756E3D" w:rsidRPr="00F72069" w:rsidRDefault="00756E3D" w:rsidP="00AB0758">
      <w:pPr>
        <w:rPr>
          <w:sz w:val="28"/>
          <w:szCs w:val="28"/>
          <w:lang w:val="en-US"/>
        </w:rPr>
      </w:pPr>
    </w:p>
    <w:p w:rsidR="006D6922" w:rsidRDefault="006D6922" w:rsidP="006D6922">
      <w:pPr>
        <w:jc w:val="center"/>
        <w:rPr>
          <w:sz w:val="28"/>
          <w:szCs w:val="28"/>
        </w:rPr>
      </w:pPr>
    </w:p>
    <w:p w:rsidR="006D6922" w:rsidRDefault="006D6922" w:rsidP="006D6922">
      <w:pPr>
        <w:jc w:val="center"/>
        <w:rPr>
          <w:sz w:val="28"/>
          <w:szCs w:val="28"/>
        </w:rPr>
      </w:pPr>
    </w:p>
    <w:p w:rsidR="006D6922" w:rsidRDefault="006D6922" w:rsidP="006D6922">
      <w:pPr>
        <w:jc w:val="center"/>
        <w:rPr>
          <w:sz w:val="28"/>
          <w:szCs w:val="28"/>
        </w:rPr>
      </w:pPr>
    </w:p>
    <w:p w:rsidR="006D6922" w:rsidRDefault="006D6922" w:rsidP="006D6922">
      <w:pPr>
        <w:jc w:val="center"/>
        <w:rPr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F72069" w:rsidRDefault="00F72069" w:rsidP="00B603C0">
      <w:pPr>
        <w:jc w:val="center"/>
        <w:rPr>
          <w:rFonts w:ascii="Times New (W1)" w:hAnsi="Times New (W1)"/>
          <w:sz w:val="28"/>
          <w:szCs w:val="28"/>
        </w:rPr>
      </w:pPr>
    </w:p>
    <w:p w:rsidR="00405D3E" w:rsidRDefault="00405D3E" w:rsidP="00B603C0">
      <w:pPr>
        <w:jc w:val="center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Уважаемые </w:t>
      </w:r>
      <w:r w:rsidR="00F72069">
        <w:rPr>
          <w:rFonts w:ascii="Times New (W1)" w:hAnsi="Times New (W1)"/>
          <w:sz w:val="28"/>
          <w:szCs w:val="28"/>
        </w:rPr>
        <w:t>работники ЮРГПУ(НПИ)</w:t>
      </w:r>
      <w:r>
        <w:rPr>
          <w:rFonts w:ascii="Times New (W1)" w:hAnsi="Times New (W1)"/>
          <w:sz w:val="28"/>
          <w:szCs w:val="28"/>
        </w:rPr>
        <w:t>!</w:t>
      </w:r>
    </w:p>
    <w:p w:rsidR="00405D3E" w:rsidRDefault="00405D3E" w:rsidP="00F23CFE">
      <w:pPr>
        <w:jc w:val="center"/>
        <w:rPr>
          <w:rFonts w:ascii="Times New (W1)" w:hAnsi="Times New (W1)"/>
          <w:sz w:val="28"/>
          <w:szCs w:val="28"/>
        </w:rPr>
      </w:pPr>
    </w:p>
    <w:p w:rsidR="00B603C0" w:rsidRDefault="00405D3E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 w:rsidRPr="00405D3E">
        <w:rPr>
          <w:rStyle w:val="a6"/>
          <w:b w:val="0"/>
          <w:color w:val="000000"/>
          <w:sz w:val="28"/>
          <w:szCs w:val="28"/>
        </w:rPr>
        <w:t>Администрация Ростовского академического театра драмы им. М. Горьк</w:t>
      </w:r>
      <w:r w:rsidR="0084187F">
        <w:rPr>
          <w:rStyle w:val="a6"/>
          <w:b w:val="0"/>
          <w:color w:val="000000"/>
          <w:sz w:val="28"/>
          <w:szCs w:val="28"/>
        </w:rPr>
        <w:t>ого</w:t>
      </w:r>
      <w:r w:rsidR="00B603C0">
        <w:rPr>
          <w:rStyle w:val="a6"/>
          <w:b w:val="0"/>
          <w:color w:val="000000"/>
          <w:sz w:val="28"/>
          <w:szCs w:val="28"/>
        </w:rPr>
        <w:t xml:space="preserve"> в связи с  многочисленными просьбами образовательных учреждений</w:t>
      </w:r>
      <w:r w:rsidR="000C3F04">
        <w:rPr>
          <w:rStyle w:val="a6"/>
          <w:b w:val="0"/>
          <w:color w:val="000000"/>
          <w:sz w:val="28"/>
          <w:szCs w:val="28"/>
        </w:rPr>
        <w:t xml:space="preserve"> г. Ростова-на-Дону и Ростовской области, </w:t>
      </w:r>
      <w:r w:rsidR="00B603C0">
        <w:rPr>
          <w:rStyle w:val="a6"/>
          <w:b w:val="0"/>
          <w:color w:val="000000"/>
          <w:sz w:val="28"/>
          <w:szCs w:val="28"/>
        </w:rPr>
        <w:t xml:space="preserve"> организует </w:t>
      </w:r>
      <w:r w:rsidR="00B603C0" w:rsidRPr="000C3F04">
        <w:rPr>
          <w:rStyle w:val="a6"/>
          <w:color w:val="000000"/>
          <w:sz w:val="28"/>
          <w:szCs w:val="28"/>
        </w:rPr>
        <w:t xml:space="preserve">18 марта </w:t>
      </w:r>
      <w:r w:rsidR="000C3F04" w:rsidRPr="000C3F04">
        <w:rPr>
          <w:rStyle w:val="a6"/>
          <w:color w:val="000000"/>
          <w:sz w:val="28"/>
          <w:szCs w:val="28"/>
        </w:rPr>
        <w:t xml:space="preserve">2016 г. </w:t>
      </w:r>
      <w:r w:rsidR="00B603C0" w:rsidRPr="000C3F04">
        <w:rPr>
          <w:rStyle w:val="a6"/>
          <w:color w:val="000000"/>
          <w:sz w:val="28"/>
          <w:szCs w:val="28"/>
        </w:rPr>
        <w:t>в 14:00 специальный дневной показ спектакля М. Шолохова «Тихий Дон»</w:t>
      </w:r>
      <w:r w:rsidR="00B603C0">
        <w:rPr>
          <w:rStyle w:val="a6"/>
          <w:b w:val="0"/>
          <w:color w:val="000000"/>
          <w:sz w:val="28"/>
          <w:szCs w:val="28"/>
        </w:rPr>
        <w:t xml:space="preserve"> Постановка – Лауреат Национальной театральной премии «Золотая Маска» Геннадий Шапошников.</w:t>
      </w:r>
    </w:p>
    <w:p w:rsidR="00B603C0" w:rsidRDefault="00B603C0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0C3F04">
        <w:rPr>
          <w:rStyle w:val="a6"/>
          <w:b w:val="0"/>
          <w:color w:val="000000"/>
          <w:sz w:val="28"/>
          <w:szCs w:val="28"/>
        </w:rPr>
        <w:t xml:space="preserve"> С</w:t>
      </w:r>
      <w:r w:rsidR="0084187F">
        <w:rPr>
          <w:rStyle w:val="a6"/>
          <w:b w:val="0"/>
          <w:color w:val="000000"/>
          <w:sz w:val="28"/>
          <w:szCs w:val="28"/>
        </w:rPr>
        <w:t xml:space="preserve"> большим </w:t>
      </w:r>
      <w:r w:rsidR="00F844DB">
        <w:rPr>
          <w:rStyle w:val="a6"/>
          <w:b w:val="0"/>
          <w:color w:val="000000"/>
          <w:sz w:val="28"/>
          <w:szCs w:val="28"/>
        </w:rPr>
        <w:t xml:space="preserve">удовольствием </w:t>
      </w:r>
      <w:r w:rsidR="0084187F">
        <w:rPr>
          <w:rStyle w:val="a6"/>
          <w:b w:val="0"/>
          <w:color w:val="000000"/>
          <w:sz w:val="28"/>
          <w:szCs w:val="28"/>
        </w:rPr>
        <w:t>приглашае</w:t>
      </w:r>
      <w:r w:rsidR="000C3F04">
        <w:rPr>
          <w:rStyle w:val="a6"/>
          <w:b w:val="0"/>
          <w:color w:val="000000"/>
          <w:sz w:val="28"/>
          <w:szCs w:val="28"/>
        </w:rPr>
        <w:t>м</w:t>
      </w:r>
      <w:r w:rsidR="0084187F">
        <w:rPr>
          <w:rStyle w:val="a6"/>
          <w:b w:val="0"/>
          <w:color w:val="000000"/>
          <w:sz w:val="28"/>
          <w:szCs w:val="28"/>
        </w:rPr>
        <w:t xml:space="preserve"> </w:t>
      </w:r>
      <w:r w:rsidR="00F844DB">
        <w:rPr>
          <w:rStyle w:val="a6"/>
          <w:b w:val="0"/>
          <w:color w:val="000000"/>
          <w:sz w:val="28"/>
          <w:szCs w:val="28"/>
        </w:rPr>
        <w:t>руководителей,</w:t>
      </w:r>
      <w:r w:rsidR="00405D3E" w:rsidRPr="00405D3E">
        <w:rPr>
          <w:rStyle w:val="a6"/>
          <w:b w:val="0"/>
          <w:color w:val="000000"/>
          <w:sz w:val="28"/>
          <w:szCs w:val="28"/>
        </w:rPr>
        <w:t xml:space="preserve"> </w:t>
      </w:r>
      <w:r w:rsidR="0084187F">
        <w:rPr>
          <w:rStyle w:val="a6"/>
          <w:b w:val="0"/>
          <w:color w:val="000000"/>
          <w:sz w:val="28"/>
          <w:szCs w:val="28"/>
        </w:rPr>
        <w:t>преподавателей, студентов</w:t>
      </w:r>
      <w:r w:rsidR="00F844DB">
        <w:rPr>
          <w:rStyle w:val="a6"/>
          <w:b w:val="0"/>
          <w:color w:val="000000"/>
          <w:sz w:val="28"/>
          <w:szCs w:val="28"/>
        </w:rPr>
        <w:t xml:space="preserve"> и обучающихся</w:t>
      </w:r>
      <w:r w:rsidR="0084187F">
        <w:rPr>
          <w:rStyle w:val="a6"/>
          <w:b w:val="0"/>
          <w:color w:val="000000"/>
          <w:sz w:val="28"/>
          <w:szCs w:val="28"/>
        </w:rPr>
        <w:t xml:space="preserve"> Ваш</w:t>
      </w:r>
      <w:r w:rsidR="00C22442">
        <w:rPr>
          <w:rStyle w:val="a6"/>
          <w:b w:val="0"/>
          <w:color w:val="000000"/>
          <w:sz w:val="28"/>
          <w:szCs w:val="28"/>
        </w:rPr>
        <w:t>их</w:t>
      </w:r>
      <w:r w:rsidR="0084187F">
        <w:rPr>
          <w:rStyle w:val="a6"/>
          <w:b w:val="0"/>
          <w:color w:val="000000"/>
          <w:sz w:val="28"/>
          <w:szCs w:val="28"/>
        </w:rPr>
        <w:t xml:space="preserve"> учебн</w:t>
      </w:r>
      <w:r w:rsidR="00C22442">
        <w:rPr>
          <w:rStyle w:val="a6"/>
          <w:b w:val="0"/>
          <w:color w:val="000000"/>
          <w:sz w:val="28"/>
          <w:szCs w:val="28"/>
        </w:rPr>
        <w:t>ых</w:t>
      </w:r>
      <w:r w:rsidR="0084187F">
        <w:rPr>
          <w:rStyle w:val="a6"/>
          <w:b w:val="0"/>
          <w:color w:val="000000"/>
          <w:sz w:val="28"/>
          <w:szCs w:val="28"/>
        </w:rPr>
        <w:t xml:space="preserve"> заведени</w:t>
      </w:r>
      <w:r w:rsidR="000C3F04">
        <w:rPr>
          <w:rStyle w:val="a6"/>
          <w:b w:val="0"/>
          <w:color w:val="000000"/>
          <w:sz w:val="28"/>
          <w:szCs w:val="28"/>
        </w:rPr>
        <w:t xml:space="preserve">й к просмотру спектакля. «Тихий Дон» - </w:t>
      </w:r>
      <w:r w:rsidR="000C3F04" w:rsidRPr="000C3F04">
        <w:rPr>
          <w:sz w:val="28"/>
          <w:szCs w:val="28"/>
        </w:rPr>
        <w:t>это поистине народная драма, эпопея, в которой, как в зеркале, отражается наша эпоха.</w:t>
      </w:r>
    </w:p>
    <w:p w:rsidR="00B603C0" w:rsidRDefault="00B603C0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color w:val="000000"/>
          <w:shd w:val="clear" w:color="auto" w:fill="FFFFFF"/>
        </w:rPr>
      </w:pPr>
      <w:r w:rsidRPr="00B603C0">
        <w:rPr>
          <w:color w:val="000000"/>
          <w:sz w:val="28"/>
          <w:szCs w:val="28"/>
          <w:shd w:val="clear" w:color="auto" w:fill="FFFFFF"/>
        </w:rPr>
        <w:t>«Тихий Дон» с первого дня показа завоевал огромную зрительскую любовь и получил высокие оценки критиков, был показан по ТВ и в Интернете (трансляцию смотрели более 3 млн. человек), три раза был показан в Москве - на сцене Малого театра и в рамках XIII Международного театрального форума «Золотой Витязь», где спектакль получил Гран-при и золотые дипломы в номинациях "Лучшая сценография", "Лучшая музыка" и "Лучшая мужская роль" (лауреат - Народный артист РСФСР Игорь Богодух, дед Гришака)</w:t>
      </w:r>
      <w:r w:rsidRPr="00B603C0">
        <w:rPr>
          <w:color w:val="000000"/>
          <w:shd w:val="clear" w:color="auto" w:fill="FFFFFF"/>
        </w:rPr>
        <w:t>.</w:t>
      </w:r>
    </w:p>
    <w:p w:rsidR="00F844DB" w:rsidRDefault="00C22442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 w:rsidRPr="00B603C0">
        <w:rPr>
          <w:rStyle w:val="a6"/>
          <w:color w:val="000000"/>
          <w:sz w:val="28"/>
          <w:szCs w:val="28"/>
        </w:rPr>
        <w:t>Показ спектакля состоится 18 марта 2016 г. в 14:00</w:t>
      </w:r>
      <w:r>
        <w:rPr>
          <w:rStyle w:val="a6"/>
          <w:b w:val="0"/>
          <w:color w:val="000000"/>
          <w:sz w:val="28"/>
          <w:szCs w:val="28"/>
        </w:rPr>
        <w:t xml:space="preserve"> на большой сцене театра.</w:t>
      </w:r>
    </w:p>
    <w:p w:rsidR="00B603C0" w:rsidRDefault="00C22442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Ценообразование на спектакль установлено с учетом</w:t>
      </w:r>
      <w:r w:rsidR="00B603C0">
        <w:rPr>
          <w:rStyle w:val="a6"/>
          <w:b w:val="0"/>
          <w:color w:val="000000"/>
          <w:sz w:val="28"/>
          <w:szCs w:val="28"/>
        </w:rPr>
        <w:t xml:space="preserve"> возможности посещения образовательными учреждениями г. Ростова-на-Дону и Ростовской области:</w:t>
      </w:r>
    </w:p>
    <w:p w:rsidR="00B603C0" w:rsidRDefault="00B603C0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Бельэтаж – 300-350 руб.</w:t>
      </w:r>
    </w:p>
    <w:p w:rsidR="00B603C0" w:rsidRDefault="00B603C0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Амфитеатр – 400 руб.</w:t>
      </w:r>
    </w:p>
    <w:p w:rsidR="00C22442" w:rsidRPr="00C22442" w:rsidRDefault="00B603C0" w:rsidP="00F844DB">
      <w:pPr>
        <w:pStyle w:val="a5"/>
        <w:shd w:val="clear" w:color="auto" w:fill="FFFFFF"/>
        <w:spacing w:before="0" w:beforeAutospacing="0" w:after="0" w:afterAutospacing="0" w:line="323" w:lineRule="atLeast"/>
        <w:ind w:firstLine="708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Партер – 450-500 руб.</w:t>
      </w:r>
      <w:r w:rsidR="00C22442">
        <w:rPr>
          <w:rStyle w:val="a6"/>
          <w:b w:val="0"/>
          <w:color w:val="000000"/>
          <w:sz w:val="28"/>
          <w:szCs w:val="28"/>
        </w:rPr>
        <w:t xml:space="preserve"> </w:t>
      </w:r>
    </w:p>
    <w:p w:rsidR="00405D3E" w:rsidRPr="00405D3E" w:rsidRDefault="00405D3E" w:rsidP="00405D3E">
      <w:pPr>
        <w:pStyle w:val="a5"/>
        <w:shd w:val="clear" w:color="auto" w:fill="FFFFFF"/>
        <w:spacing w:line="323" w:lineRule="atLeast"/>
        <w:jc w:val="both"/>
        <w:rPr>
          <w:color w:val="000000"/>
          <w:sz w:val="28"/>
          <w:szCs w:val="28"/>
        </w:rPr>
      </w:pPr>
      <w:r w:rsidRPr="00405D3E">
        <w:rPr>
          <w:rStyle w:val="a6"/>
          <w:b w:val="0"/>
          <w:color w:val="000000"/>
          <w:sz w:val="28"/>
          <w:szCs w:val="28"/>
        </w:rPr>
        <w:t>Дополнительная информация</w:t>
      </w:r>
      <w:r w:rsidR="000C3F04">
        <w:rPr>
          <w:rStyle w:val="a6"/>
          <w:b w:val="0"/>
          <w:color w:val="000000"/>
          <w:sz w:val="28"/>
          <w:szCs w:val="28"/>
        </w:rPr>
        <w:t xml:space="preserve">, </w:t>
      </w:r>
      <w:r w:rsidRPr="00405D3E">
        <w:rPr>
          <w:rStyle w:val="a6"/>
          <w:b w:val="0"/>
          <w:color w:val="000000"/>
          <w:sz w:val="28"/>
          <w:szCs w:val="28"/>
        </w:rPr>
        <w:t>заказ</w:t>
      </w:r>
      <w:r w:rsidR="00B603C0">
        <w:rPr>
          <w:rStyle w:val="a6"/>
          <w:b w:val="0"/>
          <w:color w:val="000000"/>
          <w:sz w:val="28"/>
          <w:szCs w:val="28"/>
        </w:rPr>
        <w:t xml:space="preserve"> и бронирование</w:t>
      </w:r>
      <w:r w:rsidRPr="00405D3E">
        <w:rPr>
          <w:rStyle w:val="a6"/>
          <w:b w:val="0"/>
          <w:color w:val="000000"/>
          <w:sz w:val="28"/>
          <w:szCs w:val="28"/>
        </w:rPr>
        <w:t xml:space="preserve"> билетов по телефонам:</w:t>
      </w:r>
    </w:p>
    <w:p w:rsidR="00405D3E" w:rsidRPr="00405D3E" w:rsidRDefault="00405D3E" w:rsidP="00405D3E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405D3E">
        <w:rPr>
          <w:rStyle w:val="wmi-callto"/>
          <w:bCs/>
          <w:color w:val="000000"/>
          <w:sz w:val="28"/>
          <w:szCs w:val="28"/>
        </w:rPr>
        <w:t>263-36-22</w:t>
      </w:r>
      <w:r w:rsidRPr="00405D3E">
        <w:rPr>
          <w:rStyle w:val="a6"/>
          <w:b w:val="0"/>
          <w:color w:val="000000"/>
          <w:sz w:val="28"/>
          <w:szCs w:val="28"/>
        </w:rPr>
        <w:t>,</w:t>
      </w:r>
      <w:r w:rsidRPr="00405D3E">
        <w:rPr>
          <w:rStyle w:val="apple-converted-space"/>
          <w:bCs/>
          <w:color w:val="000000"/>
          <w:sz w:val="28"/>
          <w:szCs w:val="28"/>
        </w:rPr>
        <w:t> </w:t>
      </w:r>
      <w:r w:rsidRPr="00405D3E">
        <w:rPr>
          <w:rStyle w:val="wmi-callto"/>
          <w:bCs/>
          <w:color w:val="000000"/>
          <w:sz w:val="28"/>
          <w:szCs w:val="28"/>
        </w:rPr>
        <w:t>263-36-13</w:t>
      </w:r>
    </w:p>
    <w:p w:rsidR="00405D3E" w:rsidRPr="00405D3E" w:rsidRDefault="00405D3E" w:rsidP="00405D3E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405D3E">
        <w:rPr>
          <w:rStyle w:val="wmi-callto"/>
          <w:bCs/>
          <w:color w:val="000000"/>
          <w:sz w:val="28"/>
          <w:szCs w:val="28"/>
        </w:rPr>
        <w:t>8-906-454-54-88</w:t>
      </w:r>
      <w:r w:rsidRPr="00405D3E">
        <w:rPr>
          <w:rStyle w:val="apple-converted-space"/>
          <w:bCs/>
          <w:color w:val="000000"/>
          <w:sz w:val="28"/>
          <w:szCs w:val="28"/>
        </w:rPr>
        <w:t> </w:t>
      </w:r>
      <w:r w:rsidRPr="00405D3E">
        <w:rPr>
          <w:rStyle w:val="a6"/>
          <w:b w:val="0"/>
          <w:color w:val="000000"/>
          <w:sz w:val="28"/>
          <w:szCs w:val="28"/>
        </w:rPr>
        <w:t>– Любовь Георгиевна</w:t>
      </w:r>
    </w:p>
    <w:p w:rsidR="00405D3E" w:rsidRDefault="00405D3E" w:rsidP="00405D3E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rStyle w:val="a6"/>
          <w:b w:val="0"/>
          <w:color w:val="000000"/>
          <w:sz w:val="28"/>
          <w:szCs w:val="28"/>
        </w:rPr>
      </w:pPr>
      <w:r w:rsidRPr="00405D3E">
        <w:rPr>
          <w:rStyle w:val="wmi-callto"/>
          <w:bCs/>
          <w:color w:val="000000"/>
          <w:sz w:val="28"/>
          <w:szCs w:val="28"/>
        </w:rPr>
        <w:t>8-961-288-22-44</w:t>
      </w:r>
      <w:r w:rsidRPr="00405D3E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6"/>
          <w:b w:val="0"/>
          <w:color w:val="000000"/>
          <w:sz w:val="28"/>
          <w:szCs w:val="28"/>
        </w:rPr>
        <w:t>–</w:t>
      </w:r>
      <w:r w:rsidRPr="00405D3E">
        <w:rPr>
          <w:rStyle w:val="a6"/>
          <w:b w:val="0"/>
          <w:color w:val="000000"/>
          <w:sz w:val="28"/>
          <w:szCs w:val="28"/>
        </w:rPr>
        <w:t xml:space="preserve"> Станислав</w:t>
      </w:r>
    </w:p>
    <w:p w:rsidR="00405D3E" w:rsidRDefault="00405D3E" w:rsidP="00405D3E">
      <w:pPr>
        <w:pStyle w:val="a5"/>
        <w:shd w:val="clear" w:color="auto" w:fill="FFFFFF"/>
        <w:spacing w:before="0" w:beforeAutospacing="0" w:after="0" w:afterAutospacing="0" w:line="312" w:lineRule="auto"/>
        <w:rPr>
          <w:rStyle w:val="a6"/>
          <w:b w:val="0"/>
          <w:color w:val="000000"/>
          <w:sz w:val="28"/>
          <w:szCs w:val="28"/>
        </w:rPr>
      </w:pPr>
    </w:p>
    <w:p w:rsidR="00405D3E" w:rsidRDefault="00405D3E" w:rsidP="00405D3E">
      <w:pPr>
        <w:pStyle w:val="a5"/>
        <w:shd w:val="clear" w:color="auto" w:fill="FFFFFF"/>
        <w:spacing w:before="0" w:beforeAutospacing="0" w:after="0" w:afterAutospacing="0" w:line="312" w:lineRule="auto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С уважением,</w:t>
      </w:r>
    </w:p>
    <w:p w:rsidR="00B603C0" w:rsidRPr="00B603C0" w:rsidRDefault="00405D3E" w:rsidP="00DA313C">
      <w:pPr>
        <w:pStyle w:val="a5"/>
        <w:shd w:val="clear" w:color="auto" w:fill="FFFFFF"/>
        <w:spacing w:before="0" w:beforeAutospacing="0" w:after="0" w:afterAutospacing="0" w:line="312" w:lineRule="auto"/>
      </w:pPr>
      <w:r>
        <w:rPr>
          <w:rStyle w:val="a6"/>
          <w:b w:val="0"/>
          <w:color w:val="000000"/>
          <w:sz w:val="28"/>
          <w:szCs w:val="28"/>
        </w:rPr>
        <w:t>Администрация театра им. М. Горького</w:t>
      </w:r>
    </w:p>
    <w:sectPr w:rsidR="00B603C0" w:rsidRPr="00B603C0" w:rsidSect="00711E52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E301A"/>
    <w:rsid w:val="000659A5"/>
    <w:rsid w:val="000A7573"/>
    <w:rsid w:val="000C3F04"/>
    <w:rsid w:val="00154C00"/>
    <w:rsid w:val="00247184"/>
    <w:rsid w:val="002C47E3"/>
    <w:rsid w:val="002D37FA"/>
    <w:rsid w:val="00300EAF"/>
    <w:rsid w:val="00355FAD"/>
    <w:rsid w:val="00394457"/>
    <w:rsid w:val="00405D3E"/>
    <w:rsid w:val="00504044"/>
    <w:rsid w:val="00562D0F"/>
    <w:rsid w:val="00564663"/>
    <w:rsid w:val="005E301A"/>
    <w:rsid w:val="005F0E30"/>
    <w:rsid w:val="00660266"/>
    <w:rsid w:val="006B0B4A"/>
    <w:rsid w:val="006D6922"/>
    <w:rsid w:val="00711E52"/>
    <w:rsid w:val="00743695"/>
    <w:rsid w:val="00751C31"/>
    <w:rsid w:val="00756E3D"/>
    <w:rsid w:val="007D1D86"/>
    <w:rsid w:val="007D7C99"/>
    <w:rsid w:val="00810EA5"/>
    <w:rsid w:val="0084187F"/>
    <w:rsid w:val="008D3922"/>
    <w:rsid w:val="0098736E"/>
    <w:rsid w:val="009D34CA"/>
    <w:rsid w:val="00A62D0B"/>
    <w:rsid w:val="00AB0758"/>
    <w:rsid w:val="00B1146C"/>
    <w:rsid w:val="00B16C9A"/>
    <w:rsid w:val="00B36097"/>
    <w:rsid w:val="00B603C0"/>
    <w:rsid w:val="00BF6EF0"/>
    <w:rsid w:val="00C11ED8"/>
    <w:rsid w:val="00C13A38"/>
    <w:rsid w:val="00C22442"/>
    <w:rsid w:val="00C3450E"/>
    <w:rsid w:val="00CD6F18"/>
    <w:rsid w:val="00D64FD6"/>
    <w:rsid w:val="00D709B0"/>
    <w:rsid w:val="00D9692C"/>
    <w:rsid w:val="00DA313C"/>
    <w:rsid w:val="00E07253"/>
    <w:rsid w:val="00E806C6"/>
    <w:rsid w:val="00EA3C13"/>
    <w:rsid w:val="00F23CFE"/>
    <w:rsid w:val="00F458FB"/>
    <w:rsid w:val="00F72069"/>
    <w:rsid w:val="00F72872"/>
    <w:rsid w:val="00F77A6A"/>
    <w:rsid w:val="00F8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36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D3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05D3E"/>
    <w:rPr>
      <w:b/>
      <w:bCs/>
    </w:rPr>
  </w:style>
  <w:style w:type="character" w:customStyle="1" w:styleId="apple-converted-space">
    <w:name w:val="apple-converted-space"/>
    <w:rsid w:val="00405D3E"/>
  </w:style>
  <w:style w:type="character" w:customStyle="1" w:styleId="wmi-callto">
    <w:name w:val="wmi-callto"/>
    <w:rsid w:val="0040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>Театр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subject/>
  <dc:creator>реклама</dc:creator>
  <cp:keywords/>
  <cp:lastModifiedBy>Профком</cp:lastModifiedBy>
  <cp:revision>4</cp:revision>
  <cp:lastPrinted>2016-02-03T08:15:00Z</cp:lastPrinted>
  <dcterms:created xsi:type="dcterms:W3CDTF">2016-02-09T06:41:00Z</dcterms:created>
  <dcterms:modified xsi:type="dcterms:W3CDTF">2016-02-09T11:14:00Z</dcterms:modified>
</cp:coreProperties>
</file>